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992D" w14:textId="50B9EE5C" w:rsidR="002A042A" w:rsidRPr="00C07A20" w:rsidRDefault="002A042A" w:rsidP="00953890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AMAÇ</w:t>
      </w:r>
    </w:p>
    <w:p w14:paraId="38755102" w14:textId="768DBC31" w:rsidR="00BF2121" w:rsidRPr="00E91FEC" w:rsidRDefault="00E91FEC" w:rsidP="00E91FEC">
      <w:pPr>
        <w:pStyle w:val="ListeParagraf"/>
        <w:tabs>
          <w:tab w:val="left" w:pos="426"/>
          <w:tab w:val="left" w:pos="851"/>
        </w:tabs>
        <w:spacing w:after="0"/>
        <w:ind w:left="426"/>
        <w:rPr>
          <w:rFonts w:cstheme="minorHAnsi"/>
          <w:bCs/>
          <w:color w:val="000000" w:themeColor="text1"/>
        </w:rPr>
      </w:pPr>
      <w:r w:rsidRPr="00E91FEC">
        <w:rPr>
          <w:rFonts w:cstheme="minorHAnsi"/>
          <w:bCs/>
          <w:color w:val="000000" w:themeColor="text1"/>
        </w:rPr>
        <w:t xml:space="preserve">Bu </w:t>
      </w:r>
      <w:proofErr w:type="gramStart"/>
      <w:r w:rsidRPr="00E91FEC">
        <w:rPr>
          <w:rFonts w:cstheme="minorHAnsi"/>
          <w:bCs/>
          <w:color w:val="000000" w:themeColor="text1"/>
        </w:rPr>
        <w:t>doküman</w:t>
      </w:r>
      <w:proofErr w:type="gramEnd"/>
      <w:r w:rsidRPr="00E91FEC">
        <w:rPr>
          <w:rFonts w:cstheme="minorHAnsi"/>
          <w:bCs/>
          <w:color w:val="000000" w:themeColor="text1"/>
        </w:rPr>
        <w:t>, TSE K 645 Standardı uyarınca Nursa</w:t>
      </w:r>
      <w:r>
        <w:rPr>
          <w:rFonts w:cstheme="minorHAnsi"/>
          <w:bCs/>
          <w:color w:val="000000" w:themeColor="text1"/>
        </w:rPr>
        <w:t xml:space="preserve"> ‘</w:t>
      </w:r>
      <w:r w:rsidRPr="00E91FEC">
        <w:rPr>
          <w:rFonts w:cstheme="minorHAnsi"/>
          <w:bCs/>
          <w:color w:val="000000" w:themeColor="text1"/>
        </w:rPr>
        <w:t>d</w:t>
      </w:r>
      <w:r>
        <w:rPr>
          <w:rFonts w:cstheme="minorHAnsi"/>
          <w:bCs/>
          <w:color w:val="000000" w:themeColor="text1"/>
        </w:rPr>
        <w:t>a</w:t>
      </w:r>
      <w:r w:rsidRPr="00E91FEC">
        <w:rPr>
          <w:rFonts w:cstheme="minorHAnsi"/>
          <w:bCs/>
          <w:color w:val="000000" w:themeColor="text1"/>
        </w:rPr>
        <w:t xml:space="preserve"> kadın çalışanların örgütlenme ve savunuculuk haklarını tanımlamak, korumak ve etkin bir şekilde destekleme</w:t>
      </w:r>
      <w:r>
        <w:rPr>
          <w:rFonts w:cstheme="minorHAnsi"/>
          <w:bCs/>
          <w:color w:val="000000" w:themeColor="text1"/>
        </w:rPr>
        <w:t>yi amaçlanmaktadır.</w:t>
      </w:r>
    </w:p>
    <w:p w14:paraId="15613389" w14:textId="7AB13756" w:rsidR="002A042A" w:rsidRPr="00BF2121" w:rsidRDefault="002A042A" w:rsidP="00953890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cstheme="minorHAnsi"/>
          <w:b/>
          <w:color w:val="000000" w:themeColor="text1"/>
        </w:rPr>
      </w:pPr>
      <w:r w:rsidRPr="00BF2121">
        <w:rPr>
          <w:rFonts w:cstheme="minorHAnsi"/>
          <w:b/>
          <w:color w:val="000000" w:themeColor="text1"/>
        </w:rPr>
        <w:t>KAPSAM</w:t>
      </w:r>
    </w:p>
    <w:p w14:paraId="7BC88180" w14:textId="3F04DB0B" w:rsidR="001A61E0" w:rsidRDefault="00E91FEC" w:rsidP="00953890">
      <w:pPr>
        <w:tabs>
          <w:tab w:val="left" w:pos="426"/>
          <w:tab w:val="left" w:pos="851"/>
        </w:tabs>
        <w:spacing w:after="0" w:line="240" w:lineRule="auto"/>
        <w:ind w:left="426"/>
        <w:rPr>
          <w:rFonts w:eastAsia="Times New Roman" w:cstheme="minorHAnsi"/>
          <w:color w:val="000000" w:themeColor="text1"/>
          <w:lang w:eastAsia="tr-TR"/>
        </w:rPr>
      </w:pPr>
      <w:r w:rsidRPr="00E91FEC">
        <w:rPr>
          <w:rFonts w:eastAsia="Times New Roman" w:cstheme="minorHAnsi"/>
          <w:color w:val="000000" w:themeColor="text1"/>
          <w:lang w:eastAsia="tr-TR"/>
        </w:rPr>
        <w:t>Tüm birim ve departmanlarda görev yapan kadın çalışanları, toplumsal cinsiyet eşitliğini destekleyen komite üyelerini ve yönetimi kapsar.</w:t>
      </w:r>
    </w:p>
    <w:p w14:paraId="0A994720" w14:textId="77777777" w:rsidR="00E91FEC" w:rsidRPr="00C07A20" w:rsidRDefault="00E91FEC" w:rsidP="00953890">
      <w:pPr>
        <w:tabs>
          <w:tab w:val="left" w:pos="426"/>
          <w:tab w:val="left" w:pos="851"/>
        </w:tabs>
        <w:spacing w:after="0" w:line="240" w:lineRule="auto"/>
        <w:ind w:left="426"/>
        <w:rPr>
          <w:rFonts w:eastAsia="Calibri" w:cstheme="minorHAnsi"/>
          <w:color w:val="000000"/>
        </w:rPr>
      </w:pPr>
    </w:p>
    <w:p w14:paraId="11E2770F" w14:textId="29277D9A" w:rsidR="002A042A" w:rsidRPr="00C07A20" w:rsidRDefault="00455C1E" w:rsidP="00953890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SORUMLULUK</w:t>
      </w:r>
    </w:p>
    <w:p w14:paraId="6FE62D14" w14:textId="255B50DC" w:rsidR="008E6DDF" w:rsidRPr="00C07A20" w:rsidRDefault="00ED365D" w:rsidP="00953890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color w:val="000000"/>
        </w:rPr>
      </w:pPr>
      <w:r w:rsidRPr="00C07A20">
        <w:rPr>
          <w:rFonts w:eastAsia="Calibri" w:cstheme="minorHAnsi"/>
          <w:color w:val="000000"/>
        </w:rPr>
        <w:t>Bu prosedürün uygulanmasından Kalite Yöneticisi</w:t>
      </w:r>
      <w:r w:rsidR="00D61194" w:rsidRPr="00C07A20">
        <w:rPr>
          <w:rFonts w:eastAsia="Calibri" w:cstheme="minorHAnsi"/>
          <w:color w:val="000000"/>
        </w:rPr>
        <w:t xml:space="preserve"> </w:t>
      </w:r>
      <w:r w:rsidR="00157E22" w:rsidRPr="00C07A20">
        <w:rPr>
          <w:rFonts w:eastAsia="Calibri" w:cstheme="minorHAnsi"/>
          <w:color w:val="000000"/>
        </w:rPr>
        <w:t>ve</w:t>
      </w:r>
      <w:r w:rsidRPr="00C07A20">
        <w:rPr>
          <w:rFonts w:eastAsia="Calibri" w:cstheme="minorHAnsi"/>
          <w:color w:val="000000"/>
        </w:rPr>
        <w:t xml:space="preserve"> Üst Yönetim</w:t>
      </w:r>
      <w:r w:rsidR="00EE4A7F" w:rsidRPr="00C07A20">
        <w:rPr>
          <w:rFonts w:eastAsia="Calibri" w:cstheme="minorHAnsi"/>
          <w:color w:val="000000"/>
        </w:rPr>
        <w:t xml:space="preserve"> </w:t>
      </w:r>
      <w:r w:rsidRPr="00C07A20">
        <w:rPr>
          <w:rFonts w:eastAsia="Calibri" w:cstheme="minorHAnsi"/>
          <w:color w:val="000000"/>
        </w:rPr>
        <w:t>sorumludur.</w:t>
      </w:r>
    </w:p>
    <w:p w14:paraId="042F82C1" w14:textId="259C025E" w:rsidR="00ED365D" w:rsidRPr="00C07A20" w:rsidRDefault="00075319" w:rsidP="00953890">
      <w:pPr>
        <w:widowControl w:val="0"/>
        <w:tabs>
          <w:tab w:val="left" w:pos="426"/>
          <w:tab w:val="left" w:pos="851"/>
          <w:tab w:val="left" w:pos="418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 w:themeColor="text1"/>
        </w:rPr>
      </w:pPr>
      <w:r w:rsidRPr="00C07A20">
        <w:rPr>
          <w:rFonts w:cstheme="minorHAnsi"/>
          <w:color w:val="000000" w:themeColor="text1"/>
        </w:rPr>
        <w:tab/>
      </w:r>
    </w:p>
    <w:p w14:paraId="2D5CECF6" w14:textId="77777777" w:rsidR="00455C1E" w:rsidRPr="00C07A20" w:rsidRDefault="00455C1E" w:rsidP="00953890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KISA</w:t>
      </w:r>
      <w:r w:rsidR="00107BE2" w:rsidRPr="00C07A20">
        <w:rPr>
          <w:rFonts w:cstheme="minorHAnsi"/>
          <w:b/>
          <w:color w:val="000000" w:themeColor="text1"/>
        </w:rPr>
        <w:t>L</w:t>
      </w:r>
      <w:r w:rsidRPr="00C07A20">
        <w:rPr>
          <w:rFonts w:cstheme="minorHAnsi"/>
          <w:b/>
          <w:color w:val="000000" w:themeColor="text1"/>
        </w:rPr>
        <w:t>TMALAR</w:t>
      </w:r>
    </w:p>
    <w:p w14:paraId="53F23B29" w14:textId="77777777" w:rsidR="008E6DDF" w:rsidRPr="00C07A20" w:rsidRDefault="008E6DDF" w:rsidP="00953890">
      <w:pPr>
        <w:tabs>
          <w:tab w:val="left" w:pos="426"/>
          <w:tab w:val="left" w:pos="851"/>
        </w:tabs>
        <w:spacing w:after="0" w:line="240" w:lineRule="auto"/>
        <w:ind w:left="426"/>
        <w:rPr>
          <w:rFonts w:cstheme="minorHAnsi"/>
          <w:b/>
          <w:color w:val="000000" w:themeColor="text1"/>
        </w:rPr>
      </w:pPr>
    </w:p>
    <w:p w14:paraId="2688AC12" w14:textId="77777777" w:rsidR="00455C1E" w:rsidRPr="00C07A20" w:rsidRDefault="00455C1E" w:rsidP="00953890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TANIMLAR</w:t>
      </w:r>
    </w:p>
    <w:p w14:paraId="4292635E" w14:textId="6CEB0177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 xml:space="preserve">Örgütlenme Hakları: </w:t>
      </w:r>
      <w:r w:rsidRPr="00E91FEC">
        <w:rPr>
          <w:rFonts w:cstheme="minorHAnsi"/>
        </w:rPr>
        <w:t>Kadın çalışanların sendika, komite veya çalışma grubu kurma ve bu yapılara katılım hakkı.</w:t>
      </w:r>
    </w:p>
    <w:p w14:paraId="2ADDAE2B" w14:textId="0EA42792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 xml:space="preserve">Savunuculuk Hakları: </w:t>
      </w:r>
      <w:r w:rsidRPr="00E91FEC">
        <w:rPr>
          <w:rFonts w:cstheme="minorHAnsi"/>
        </w:rPr>
        <w:t>Çalışma koşullarının iyileştirilmesi, toplumsal cinsiyet eşitliği politikalarının uygulanmasına yönelik girişimlerde bulunma hakları.</w:t>
      </w:r>
    </w:p>
    <w:p w14:paraId="6D42D187" w14:textId="4A8ED0E6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 xml:space="preserve">Özel İzin: </w:t>
      </w:r>
      <w:r w:rsidRPr="00E91FEC">
        <w:rPr>
          <w:rFonts w:cstheme="minorHAnsi"/>
        </w:rPr>
        <w:t>Örgütlenme toplantılarına veya savunuculuk faaliyetlerine katılım için verilen idari izin.</w:t>
      </w:r>
    </w:p>
    <w:p w14:paraId="182DA3BB" w14:textId="376D087A" w:rsidR="00D61194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</w:rPr>
      </w:pPr>
      <w:r w:rsidRPr="00E91FEC">
        <w:rPr>
          <w:rFonts w:cstheme="minorHAnsi"/>
          <w:b/>
          <w:bCs/>
        </w:rPr>
        <w:t xml:space="preserve">Destek Mekanizmaları: </w:t>
      </w:r>
      <w:r w:rsidRPr="00E91FEC">
        <w:rPr>
          <w:rFonts w:cstheme="minorHAnsi"/>
        </w:rPr>
        <w:t>Eğitim, finansal kaynak, lojistik ve danışmanlık desteği dahil bütünsel destek.</w:t>
      </w:r>
    </w:p>
    <w:p w14:paraId="58ACD2FA" w14:textId="77777777" w:rsidR="00E91FEC" w:rsidRPr="00C07A20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</w:rPr>
      </w:pPr>
    </w:p>
    <w:p w14:paraId="3DB94B1D" w14:textId="5672D956" w:rsidR="001A61E0" w:rsidRDefault="00212D0D" w:rsidP="00953890">
      <w:pPr>
        <w:pStyle w:val="ListeParagraf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cstheme="minorHAnsi"/>
          <w:b/>
          <w:color w:val="000000" w:themeColor="text1"/>
        </w:rPr>
      </w:pPr>
      <w:r w:rsidRPr="00C07A20">
        <w:rPr>
          <w:rFonts w:cstheme="minorHAnsi"/>
          <w:b/>
          <w:color w:val="000000" w:themeColor="text1"/>
        </w:rPr>
        <w:t>UYGULAMA</w:t>
      </w:r>
    </w:p>
    <w:p w14:paraId="7F241ADF" w14:textId="325BBB20" w:rsidR="00E91FEC" w:rsidRPr="00E91FEC" w:rsidRDefault="00E91FEC" w:rsidP="00E91FEC">
      <w:pPr>
        <w:numPr>
          <w:ilvl w:val="1"/>
          <w:numId w:val="32"/>
        </w:numPr>
        <w:tabs>
          <w:tab w:val="left" w:pos="426"/>
          <w:tab w:val="left" w:pos="993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>İzin Kullanımı</w:t>
      </w:r>
    </w:p>
    <w:p w14:paraId="2727D1C0" w14:textId="7A7D699D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Pr="00E91FEC">
        <w:rPr>
          <w:rFonts w:cstheme="minorHAnsi"/>
          <w:b/>
          <w:bCs/>
        </w:rPr>
        <w:t xml:space="preserve">Başvuru: </w:t>
      </w:r>
      <w:r w:rsidRPr="00E91FEC">
        <w:rPr>
          <w:rFonts w:cstheme="minorHAnsi"/>
        </w:rPr>
        <w:t>Kadın çalışan, örgütlenme veya savunuculuk etkinliği için Özel İzin Talep Formunu</w:t>
      </w:r>
      <w:r>
        <w:rPr>
          <w:rFonts w:cstheme="minorHAnsi"/>
        </w:rPr>
        <w:t xml:space="preserve"> </w:t>
      </w:r>
      <w:r w:rsidRPr="00E91FEC">
        <w:rPr>
          <w:rFonts w:cstheme="minorHAnsi"/>
        </w:rPr>
        <w:t xml:space="preserve">doldurarak İnsan </w:t>
      </w:r>
      <w:proofErr w:type="spellStart"/>
      <w:r w:rsidRPr="00E91FEC">
        <w:rPr>
          <w:rFonts w:cstheme="minorHAnsi"/>
        </w:rPr>
        <w:t>Kaynakları’na</w:t>
      </w:r>
      <w:proofErr w:type="spellEnd"/>
      <w:r w:rsidRPr="00E91FEC">
        <w:rPr>
          <w:rFonts w:cstheme="minorHAnsi"/>
        </w:rPr>
        <w:t xml:space="preserve"> iletir.</w:t>
      </w:r>
    </w:p>
    <w:p w14:paraId="3DA68C97" w14:textId="235289DD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Pr="00E91FEC">
        <w:rPr>
          <w:rFonts w:cstheme="minorHAnsi"/>
          <w:b/>
          <w:bCs/>
        </w:rPr>
        <w:t xml:space="preserve">Değerlendirme Süresi: </w:t>
      </w:r>
      <w:r w:rsidRPr="00E91FEC">
        <w:rPr>
          <w:rFonts w:cstheme="minorHAnsi"/>
        </w:rPr>
        <w:t>İnsan Kaynakları, talebi en geç 3 iş günü içinde değerlendirir ve sonucu yazılı olarak bildirir.</w:t>
      </w:r>
    </w:p>
    <w:p w14:paraId="396C4E87" w14:textId="6F4214CA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Pr="00E91FEC">
        <w:rPr>
          <w:rFonts w:cstheme="minorHAnsi"/>
          <w:b/>
          <w:bCs/>
        </w:rPr>
        <w:t xml:space="preserve">İzin Süresi: </w:t>
      </w:r>
      <w:r w:rsidRPr="00E91FEC">
        <w:rPr>
          <w:rFonts w:cstheme="minorHAnsi"/>
        </w:rPr>
        <w:t>En fazla aylık 8 saat (yarım gün) olarak düzenlenir.</w:t>
      </w:r>
    </w:p>
    <w:p w14:paraId="0B0D6A70" w14:textId="77777777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ind w:left="360"/>
        <w:rPr>
          <w:rFonts w:cstheme="minorHAnsi"/>
        </w:rPr>
      </w:pPr>
    </w:p>
    <w:p w14:paraId="1CB8F28D" w14:textId="7DF76CB8" w:rsidR="00E91FEC" w:rsidRPr="00E91FEC" w:rsidRDefault="00E91FEC" w:rsidP="00E91FEC">
      <w:pPr>
        <w:numPr>
          <w:ilvl w:val="1"/>
          <w:numId w:val="32"/>
        </w:numPr>
        <w:tabs>
          <w:tab w:val="left" w:pos="426"/>
          <w:tab w:val="left" w:pos="993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>Destek Mekanizmaları</w:t>
      </w:r>
    </w:p>
    <w:p w14:paraId="7E3DD6F9" w14:textId="6ED07432" w:rsidR="00E91FEC" w:rsidRPr="00E91FEC" w:rsidRDefault="00E91FEC" w:rsidP="00E91FEC">
      <w:pPr>
        <w:tabs>
          <w:tab w:val="left" w:pos="426"/>
          <w:tab w:val="num" w:pos="720"/>
          <w:tab w:val="left" w:pos="851"/>
        </w:tabs>
        <w:spacing w:after="0" w:line="240" w:lineRule="auto"/>
        <w:ind w:left="426" w:hanging="11"/>
        <w:rPr>
          <w:rFonts w:cstheme="minorHAnsi"/>
        </w:rPr>
      </w:pPr>
      <w:r w:rsidRPr="00E91FEC">
        <w:rPr>
          <w:rFonts w:cstheme="minorHAnsi"/>
          <w:b/>
          <w:bCs/>
        </w:rPr>
        <w:t xml:space="preserve">Eğitim Desteği: </w:t>
      </w:r>
      <w:r w:rsidRPr="00E91FEC">
        <w:rPr>
          <w:rFonts w:cstheme="minorHAnsi"/>
        </w:rPr>
        <w:t xml:space="preserve">Yılda en az </w:t>
      </w:r>
      <w:r>
        <w:rPr>
          <w:rFonts w:cstheme="minorHAnsi"/>
        </w:rPr>
        <w:t>bir</w:t>
      </w:r>
      <w:r w:rsidRPr="00E91FEC">
        <w:rPr>
          <w:rFonts w:cstheme="minorHAnsi"/>
        </w:rPr>
        <w:t xml:space="preserve"> kez “Savunuculuk ve Liderlik” eğitimleri düzenlenir.</w:t>
      </w:r>
    </w:p>
    <w:p w14:paraId="256D00CD" w14:textId="77777777" w:rsidR="00E91FEC" w:rsidRPr="00E91FEC" w:rsidRDefault="00E91FEC" w:rsidP="00E91FEC">
      <w:pPr>
        <w:tabs>
          <w:tab w:val="left" w:pos="426"/>
          <w:tab w:val="num" w:pos="720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 xml:space="preserve">Mali Destek: </w:t>
      </w:r>
      <w:r w:rsidRPr="00E91FEC">
        <w:rPr>
          <w:rFonts w:cstheme="minorHAnsi"/>
        </w:rPr>
        <w:t>Faaliyetlere ilişkin basılı materyal, dijital platform ve toplantı organizasyonu için yıllık bütçeden pay ayrılır.</w:t>
      </w:r>
    </w:p>
    <w:p w14:paraId="61C47324" w14:textId="77777777" w:rsidR="00E91FEC" w:rsidRPr="00E91FEC" w:rsidRDefault="00E91FEC" w:rsidP="00E91FEC">
      <w:pPr>
        <w:tabs>
          <w:tab w:val="left" w:pos="426"/>
          <w:tab w:val="num" w:pos="720"/>
          <w:tab w:val="left" w:pos="851"/>
        </w:tabs>
        <w:spacing w:after="0" w:line="240" w:lineRule="auto"/>
        <w:ind w:left="426" w:hanging="11"/>
        <w:rPr>
          <w:rFonts w:cstheme="minorHAnsi"/>
        </w:rPr>
      </w:pPr>
      <w:r w:rsidRPr="00E91FEC">
        <w:rPr>
          <w:rFonts w:cstheme="minorHAnsi"/>
          <w:b/>
          <w:bCs/>
        </w:rPr>
        <w:t xml:space="preserve">Lojistik Destek: </w:t>
      </w:r>
      <w:r w:rsidRPr="00E91FEC">
        <w:rPr>
          <w:rFonts w:cstheme="minorHAnsi"/>
        </w:rPr>
        <w:t>Şirket içi toplantı odaları, teknik donanım ve ikram desteği sağlanır.</w:t>
      </w:r>
    </w:p>
    <w:p w14:paraId="48820E89" w14:textId="77777777" w:rsidR="00E91FEC" w:rsidRPr="00E91FEC" w:rsidRDefault="00E91FEC" w:rsidP="00E91FEC">
      <w:pPr>
        <w:tabs>
          <w:tab w:val="left" w:pos="426"/>
          <w:tab w:val="num" w:pos="720"/>
          <w:tab w:val="left" w:pos="851"/>
        </w:tabs>
        <w:spacing w:after="0" w:line="240" w:lineRule="auto"/>
        <w:ind w:left="426" w:hanging="11"/>
        <w:rPr>
          <w:rFonts w:cstheme="minorHAnsi"/>
          <w:b/>
          <w:bCs/>
        </w:rPr>
      </w:pPr>
      <w:r w:rsidRPr="00E91FEC">
        <w:rPr>
          <w:rFonts w:cstheme="minorHAnsi"/>
          <w:b/>
          <w:bCs/>
        </w:rPr>
        <w:t xml:space="preserve">Danışmanlık: </w:t>
      </w:r>
      <w:r w:rsidRPr="00E91FEC">
        <w:rPr>
          <w:rFonts w:cstheme="minorHAnsi"/>
        </w:rPr>
        <w:t>Dış uzmanlar veya ilgili STK iş birlikleriyle danışmanlık imkânı sunulur.</w:t>
      </w:r>
    </w:p>
    <w:p w14:paraId="06F786B1" w14:textId="77777777" w:rsidR="00E91FEC" w:rsidRPr="00E91FEC" w:rsidRDefault="00E91FEC" w:rsidP="00E91FEC">
      <w:pPr>
        <w:tabs>
          <w:tab w:val="left" w:pos="426"/>
          <w:tab w:val="left" w:pos="851"/>
        </w:tabs>
        <w:spacing w:after="0" w:line="240" w:lineRule="auto"/>
        <w:rPr>
          <w:rFonts w:cstheme="minorHAnsi"/>
          <w:b/>
          <w:color w:val="000000" w:themeColor="text1"/>
        </w:rPr>
      </w:pPr>
    </w:p>
    <w:p w14:paraId="7B90A918" w14:textId="3CA249B5" w:rsidR="00953890" w:rsidRPr="00E91FEC" w:rsidRDefault="00953890" w:rsidP="00E91FEC">
      <w:pPr>
        <w:numPr>
          <w:ilvl w:val="1"/>
          <w:numId w:val="32"/>
        </w:numPr>
        <w:tabs>
          <w:tab w:val="left" w:pos="426"/>
          <w:tab w:val="left" w:pos="993"/>
        </w:tabs>
        <w:spacing w:after="0" w:line="240" w:lineRule="auto"/>
        <w:ind w:left="426" w:hanging="11"/>
        <w:rPr>
          <w:rFonts w:cstheme="minorHAnsi"/>
          <w:b/>
          <w:bCs/>
        </w:rPr>
      </w:pPr>
      <w:bookmarkStart w:id="0" w:name="_Hlk35250917"/>
      <w:bookmarkStart w:id="1" w:name="_Hlk35252267"/>
      <w:r w:rsidRPr="00E91FEC">
        <w:rPr>
          <w:rFonts w:cstheme="minorHAnsi"/>
          <w:b/>
          <w:bCs/>
        </w:rPr>
        <w:t>Kadın Çalışanların Örgütlenmesi ve Savunuculuk Haklarına Destek olarak;</w:t>
      </w:r>
    </w:p>
    <w:p w14:paraId="4BEDDD6A" w14:textId="149A3AD3" w:rsidR="00953890" w:rsidRPr="00E91FEC" w:rsidRDefault="00953890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>Şirket, kadın çalışanların örgütlenme ve temsil haklarını aktif olarak destekler. Kadın çalışanların örgütlenme, toplu hareket etme ve hak savunuculuğu faaliyetlerine katılımını teşvik eder ve destekleyici ortam oluşturur.</w:t>
      </w:r>
    </w:p>
    <w:p w14:paraId="7F540425" w14:textId="77777777" w:rsidR="00953890" w:rsidRPr="00E91FEC" w:rsidRDefault="00953890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>Kadın çalışanların hakları ve savunuculuk faaliyetlerine ilişkin bilgilendirme ve eğitim faaliyetleri düzenlenir, kadın çalışanların bilinçlenmesi sağlanır.</w:t>
      </w:r>
    </w:p>
    <w:p w14:paraId="2CBFD6A7" w14:textId="77777777" w:rsidR="00953890" w:rsidRPr="00E91FEC" w:rsidRDefault="00953890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>Kadın çalışanların yönetime katılımlarını artırmak amacıyla temsil mekanizmaları oluşturulur. İş yerindeki kararlarda kadın çalışanların görüş ve önerileri aktif olarak dikkate alınır.</w:t>
      </w:r>
    </w:p>
    <w:p w14:paraId="0432D93D" w14:textId="77777777" w:rsidR="00953890" w:rsidRPr="00E91FEC" w:rsidRDefault="00953890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 xml:space="preserve">Şirket içinde kadın haklarına yönelik ayrımcılık veya ihlaller yaşanması durumunda kadın çalışanların </w:t>
      </w:r>
      <w:proofErr w:type="gramStart"/>
      <w:r w:rsidRPr="00E91FEC">
        <w:rPr>
          <w:rFonts w:cstheme="minorHAnsi"/>
        </w:rPr>
        <w:t>şikayet</w:t>
      </w:r>
      <w:proofErr w:type="gramEnd"/>
      <w:r w:rsidRPr="00E91FEC">
        <w:rPr>
          <w:rFonts w:cstheme="minorHAnsi"/>
        </w:rPr>
        <w:t xml:space="preserve"> ve bildirim mekanizmalarına erişimini kolaylaştırır ve gerekli gizliliği sağlayarak bu süreçleri titizlikle yönetir.</w:t>
      </w:r>
    </w:p>
    <w:p w14:paraId="52932813" w14:textId="6E928A33" w:rsidR="00953890" w:rsidRPr="00E91FEC" w:rsidRDefault="00953890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>Kadın çalışanların iş yaşamında karşılaşabileceği cinsiyet temelli zorluklar ve engeller konusunda farkındalık yaratmak amacıyla sürekli eğitim programları düzenlenir ve bu eğitimlere tüm personelin katılımı teşvik edilir.</w:t>
      </w:r>
    </w:p>
    <w:p w14:paraId="6C9A31B1" w14:textId="56AFEF92" w:rsidR="00D73F37" w:rsidRPr="00E91FEC" w:rsidRDefault="00D73F37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>Kadın haklarına yönelik ihlaller veya ayrımcılıklar durumunda, şikâyet ve bildirim mekanizmaları kolay erişilebilir kılınır ve bu süreçler gizlilik ve titizlikle yönetilir.</w:t>
      </w:r>
    </w:p>
    <w:p w14:paraId="4DD87E66" w14:textId="68E47142" w:rsidR="00CA0ED6" w:rsidRPr="00E91FEC" w:rsidRDefault="00CA0ED6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lastRenderedPageBreak/>
        <w:t>Kadın çalışanların sendika, kadın hakları savunuculuğu veya topluluk toplantılarına katılımını sağlamak için yılda belirli günler "örgütlenme izni" veril</w:t>
      </w:r>
      <w:r w:rsidR="00BB5995" w:rsidRPr="00E91FEC">
        <w:rPr>
          <w:rFonts w:cstheme="minorHAnsi"/>
        </w:rPr>
        <w:t>mektedir.</w:t>
      </w:r>
    </w:p>
    <w:p w14:paraId="70D71765" w14:textId="1EDE529F" w:rsidR="00953890" w:rsidRPr="00E91FEC" w:rsidRDefault="00CA0ED6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>Bu izin, ücretli veya yarı ücretli olabilir ve belirlenen günlerde sendika veya kadın dayanışma etkinliklerine katılım sağlan</w:t>
      </w:r>
      <w:r w:rsidR="00BB5995" w:rsidRPr="00E91FEC">
        <w:rPr>
          <w:rFonts w:cstheme="minorHAnsi"/>
        </w:rPr>
        <w:t>mayı desteklenmektedir.</w:t>
      </w:r>
    </w:p>
    <w:p w14:paraId="2D722843" w14:textId="344BB01C" w:rsidR="00CA0ED6" w:rsidRPr="00E91FEC" w:rsidRDefault="00CA0ED6" w:rsidP="00E91FEC">
      <w:pPr>
        <w:tabs>
          <w:tab w:val="left" w:pos="426"/>
          <w:tab w:val="left" w:pos="993"/>
        </w:tabs>
        <w:spacing w:after="0" w:line="240" w:lineRule="auto"/>
        <w:ind w:left="426"/>
        <w:rPr>
          <w:rFonts w:cstheme="minorHAnsi"/>
        </w:rPr>
      </w:pPr>
      <w:r w:rsidRPr="00E91FEC">
        <w:rPr>
          <w:rFonts w:cstheme="minorHAnsi"/>
        </w:rPr>
        <w:t xml:space="preserve">Kadın çalışanların sendika üyeliği, mesleki örgütlenmeler veya kadın hakları platformlarına katılımlarını teşvik etmek amacıyla </w:t>
      </w:r>
      <w:r w:rsidR="00BB5995" w:rsidRPr="00E91FEC">
        <w:rPr>
          <w:rFonts w:cstheme="minorHAnsi"/>
        </w:rPr>
        <w:t xml:space="preserve">teşvikler yapılmaktadır. </w:t>
      </w:r>
      <w:r w:rsidRPr="00E91FEC">
        <w:rPr>
          <w:rFonts w:cstheme="minorHAnsi"/>
        </w:rPr>
        <w:t>Örneğin, yıllık aidat desteği veya bu alandaki etkinliklere katılım masrafları</w:t>
      </w:r>
      <w:r w:rsidR="00BB5995" w:rsidRPr="00E91FEC">
        <w:rPr>
          <w:rFonts w:cstheme="minorHAnsi"/>
        </w:rPr>
        <w:t xml:space="preserve"> desteklenmektedir.</w:t>
      </w:r>
    </w:p>
    <w:p w14:paraId="3F1BBFF0" w14:textId="77777777" w:rsidR="00E91FEC" w:rsidRPr="00995A70" w:rsidRDefault="00E91FEC" w:rsidP="00CA0ED6">
      <w:pPr>
        <w:tabs>
          <w:tab w:val="left" w:pos="426"/>
          <w:tab w:val="left" w:pos="851"/>
        </w:tabs>
        <w:spacing w:after="0" w:line="240" w:lineRule="auto"/>
        <w:ind w:left="360"/>
        <w:rPr>
          <w:rFonts w:cstheme="minorHAnsi"/>
          <w:b/>
          <w:bCs/>
        </w:rPr>
      </w:pPr>
    </w:p>
    <w:p w14:paraId="2CE8679E" w14:textId="77777777" w:rsidR="00953890" w:rsidRPr="00C07A20" w:rsidRDefault="00953890" w:rsidP="00953890">
      <w:pPr>
        <w:tabs>
          <w:tab w:val="left" w:pos="426"/>
          <w:tab w:val="left" w:pos="851"/>
        </w:tabs>
        <w:spacing w:after="0" w:line="240" w:lineRule="auto"/>
        <w:ind w:left="360"/>
        <w:rPr>
          <w:rFonts w:cstheme="minorHAnsi"/>
        </w:rPr>
      </w:pPr>
    </w:p>
    <w:p w14:paraId="379D0DF4" w14:textId="77777777" w:rsidR="00ED365D" w:rsidRPr="00C07A20" w:rsidRDefault="00ED365D" w:rsidP="00953890">
      <w:pPr>
        <w:pStyle w:val="DzMetin"/>
        <w:numPr>
          <w:ilvl w:val="0"/>
          <w:numId w:val="32"/>
        </w:numPr>
        <w:tabs>
          <w:tab w:val="left" w:pos="426"/>
          <w:tab w:val="left" w:pos="851"/>
        </w:tabs>
        <w:ind w:left="426" w:firstLine="0"/>
        <w:rPr>
          <w:rFonts w:asciiTheme="minorHAnsi" w:hAnsiTheme="minorHAnsi" w:cstheme="minorHAnsi"/>
          <w:bCs/>
          <w:i w:val="0"/>
          <w:sz w:val="22"/>
          <w:szCs w:val="22"/>
        </w:rPr>
      </w:pPr>
      <w:r w:rsidRPr="00C07A20">
        <w:rPr>
          <w:rFonts w:asciiTheme="minorHAnsi" w:hAnsiTheme="minorHAnsi" w:cstheme="minorHAnsi"/>
          <w:bCs/>
          <w:i w:val="0"/>
          <w:sz w:val="22"/>
          <w:szCs w:val="22"/>
        </w:rPr>
        <w:t xml:space="preserve">İLGİLİ DOKÜMANLAR </w:t>
      </w:r>
    </w:p>
    <w:p w14:paraId="407F84A8" w14:textId="2608EF05" w:rsidR="00E91FEC" w:rsidRDefault="00232F94" w:rsidP="00953890">
      <w:pPr>
        <w:pStyle w:val="DzMetin"/>
        <w:tabs>
          <w:tab w:val="left" w:pos="284"/>
          <w:tab w:val="left" w:pos="426"/>
          <w:tab w:val="left" w:pos="851"/>
        </w:tabs>
        <w:ind w:left="360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FR.28 </w:t>
      </w:r>
      <w:r w:rsidR="00E91FEC" w:rsidRPr="00E91FEC">
        <w:rPr>
          <w:rFonts w:asciiTheme="minorHAnsi" w:hAnsiTheme="minorHAnsi" w:cstheme="minorHAnsi"/>
          <w:b w:val="0"/>
          <w:i w:val="0"/>
          <w:sz w:val="22"/>
          <w:szCs w:val="22"/>
        </w:rPr>
        <w:t>Özel İzin Talep Formu</w:t>
      </w:r>
    </w:p>
    <w:p w14:paraId="027601FB" w14:textId="77777777" w:rsidR="00953890" w:rsidRPr="000F7EA5" w:rsidRDefault="00953890" w:rsidP="00953890">
      <w:pPr>
        <w:pStyle w:val="DzMetin"/>
        <w:tabs>
          <w:tab w:val="left" w:pos="284"/>
          <w:tab w:val="left" w:pos="426"/>
          <w:tab w:val="left" w:pos="851"/>
        </w:tabs>
        <w:ind w:left="36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6BE802B" w14:textId="6BA2B3ED" w:rsidR="00EE5078" w:rsidRPr="00C07A20" w:rsidRDefault="00EE5078" w:rsidP="00953890">
      <w:pPr>
        <w:pStyle w:val="ListeParagraf"/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cstheme="minorHAnsi"/>
          <w:b/>
          <w:bCs/>
          <w:color w:val="000000" w:themeColor="text1"/>
        </w:rPr>
      </w:pPr>
      <w:r w:rsidRPr="00C07A20">
        <w:rPr>
          <w:rFonts w:cstheme="minorHAnsi"/>
          <w:b/>
          <w:bCs/>
          <w:color w:val="000000" w:themeColor="text1"/>
        </w:rPr>
        <w:t>REVİZYON</w:t>
      </w:r>
      <w:bookmarkEnd w:id="0"/>
      <w:r w:rsidR="009044F8" w:rsidRPr="00C07A20">
        <w:rPr>
          <w:rFonts w:cstheme="minorHAnsi"/>
          <w:b/>
          <w:bCs/>
          <w:color w:val="000000" w:themeColor="text1"/>
        </w:rPr>
        <w:t xml:space="preserve"> TABLOSU</w:t>
      </w:r>
      <w:bookmarkEnd w:id="1"/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964"/>
      </w:tblGrid>
      <w:tr w:rsidR="00C07A20" w:rsidRPr="008D2690" w14:paraId="1537C411" w14:textId="77777777" w:rsidTr="008A048E">
        <w:trPr>
          <w:trHeight w:val="317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FFC3" w14:textId="77777777" w:rsidR="00C07A20" w:rsidRPr="008D2690" w:rsidRDefault="00C07A20" w:rsidP="00953890">
            <w:pPr>
              <w:pStyle w:val="ListeParagraf"/>
              <w:tabs>
                <w:tab w:val="left" w:pos="284"/>
                <w:tab w:val="left" w:pos="426"/>
              </w:tabs>
              <w:spacing w:after="0"/>
              <w:ind w:left="0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BİLGİLERİ</w:t>
            </w:r>
          </w:p>
        </w:tc>
      </w:tr>
      <w:tr w:rsidR="00C07A20" w:rsidRPr="008D2690" w14:paraId="62511D20" w14:textId="77777777" w:rsidTr="008A048E">
        <w:trPr>
          <w:trHeight w:val="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8D0E" w14:textId="77777777" w:rsidR="00C07A20" w:rsidRPr="008D2690" w:rsidRDefault="00C07A20" w:rsidP="00953890">
            <w:pPr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bookmarkStart w:id="2" w:name="_Hlk171001532"/>
            <w:r w:rsidRPr="008D2690">
              <w:rPr>
                <w:rFonts w:ascii="Calibri" w:hAnsi="Calibri" w:cs="Calibri"/>
                <w:b/>
                <w:bCs/>
                <w:smallCaps/>
              </w:rPr>
              <w:t>REVİZYON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380" w14:textId="77777777" w:rsidR="00C07A20" w:rsidRPr="008D2690" w:rsidRDefault="00C07A20" w:rsidP="00953890">
            <w:pPr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TARİHİ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EEF" w14:textId="77777777" w:rsidR="00C07A20" w:rsidRPr="008D2690" w:rsidRDefault="00C07A20" w:rsidP="00953890">
            <w:pPr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YAPILAN MADDE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A9A" w14:textId="77777777" w:rsidR="00C07A20" w:rsidRPr="008D2690" w:rsidRDefault="00C07A20" w:rsidP="00953890">
            <w:pPr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8D2690">
              <w:rPr>
                <w:rFonts w:ascii="Calibri" w:hAnsi="Calibri" w:cs="Calibri"/>
                <w:b/>
                <w:bCs/>
                <w:smallCaps/>
              </w:rPr>
              <w:t>REVİZYON SEBEBİ</w:t>
            </w:r>
          </w:p>
        </w:tc>
      </w:tr>
      <w:tr w:rsidR="00C07A20" w:rsidRPr="008D2690" w14:paraId="19C3BA63" w14:textId="77777777" w:rsidTr="008A048E">
        <w:trPr>
          <w:trHeight w:val="4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43E4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77EA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3009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B5EA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07A20" w:rsidRPr="008D2690" w14:paraId="2DB21CC0" w14:textId="77777777" w:rsidTr="008A048E">
        <w:trPr>
          <w:trHeight w:val="4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C6B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EE0B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E62E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1F72" w14:textId="77777777" w:rsidR="00C07A20" w:rsidRPr="008D2690" w:rsidRDefault="00C07A20" w:rsidP="00953890">
            <w:pPr>
              <w:widowControl w:val="0"/>
              <w:tabs>
                <w:tab w:val="left" w:pos="284"/>
                <w:tab w:val="left" w:pos="426"/>
              </w:tabs>
              <w:spacing w:after="0"/>
              <w:mirrorIndents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bookmarkEnd w:id="2"/>
    </w:tbl>
    <w:p w14:paraId="4E759EB9" w14:textId="77777777" w:rsidR="00D61194" w:rsidRPr="00C07A20" w:rsidRDefault="00D61194" w:rsidP="00A071B5">
      <w:pPr>
        <w:tabs>
          <w:tab w:val="left" w:pos="426"/>
          <w:tab w:val="left" w:pos="851"/>
        </w:tabs>
        <w:spacing w:after="0" w:line="240" w:lineRule="auto"/>
        <w:ind w:left="426"/>
        <w:contextualSpacing/>
        <w:jc w:val="right"/>
        <w:rPr>
          <w:rFonts w:cstheme="minorHAnsi"/>
          <w:color w:val="000000" w:themeColor="text1"/>
        </w:rPr>
      </w:pPr>
    </w:p>
    <w:sectPr w:rsidR="00D61194" w:rsidRPr="00C07A20" w:rsidSect="00075319">
      <w:headerReference w:type="default" r:id="rId8"/>
      <w:footerReference w:type="default" r:id="rId9"/>
      <w:pgSz w:w="11906" w:h="16838"/>
      <w:pgMar w:top="1843" w:right="849" w:bottom="1985" w:left="851" w:header="40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31E6" w14:textId="77777777" w:rsidR="001F5DEB" w:rsidRDefault="001F5DEB" w:rsidP="002A042A">
      <w:pPr>
        <w:spacing w:after="0" w:line="240" w:lineRule="auto"/>
      </w:pPr>
      <w:r>
        <w:separator/>
      </w:r>
    </w:p>
  </w:endnote>
  <w:endnote w:type="continuationSeparator" w:id="0">
    <w:p w14:paraId="268CFD99" w14:textId="77777777" w:rsidR="001F5DEB" w:rsidRDefault="001F5DEB" w:rsidP="002A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16"/>
      <w:gridCol w:w="5078"/>
    </w:tblGrid>
    <w:tr w:rsidR="00AB7FBD" w:rsidRPr="00C07A20" w14:paraId="3C4041B6" w14:textId="77777777" w:rsidTr="00523D6D">
      <w:trPr>
        <w:trHeight w:val="122"/>
        <w:jc w:val="center"/>
      </w:trPr>
      <w:tc>
        <w:tcPr>
          <w:tcW w:w="5016" w:type="dxa"/>
          <w:shd w:val="clear" w:color="auto" w:fill="auto"/>
        </w:tcPr>
        <w:p w14:paraId="29AA09EC" w14:textId="77777777" w:rsidR="00AB7FBD" w:rsidRPr="00C07A20" w:rsidRDefault="00AB7FBD" w:rsidP="00157E22">
          <w:pPr>
            <w:tabs>
              <w:tab w:val="left" w:pos="752"/>
            </w:tabs>
            <w:spacing w:after="0"/>
            <w:jc w:val="center"/>
            <w:rPr>
              <w:rFonts w:ascii="Calibri" w:eastAsia="Calibri" w:hAnsi="Calibri" w:cs="Calibri"/>
              <w:b/>
            </w:rPr>
          </w:pPr>
          <w:bookmarkStart w:id="3" w:name="_Hlk39364973"/>
          <w:bookmarkStart w:id="4" w:name="_Hlk35249916"/>
          <w:bookmarkStart w:id="5" w:name="_Hlk35249917"/>
          <w:bookmarkStart w:id="6" w:name="_Hlk35251847"/>
          <w:bookmarkStart w:id="7" w:name="_Hlk35251848"/>
          <w:bookmarkStart w:id="8" w:name="_Hlk54187709"/>
          <w:bookmarkStart w:id="9" w:name="_Hlk54187710"/>
          <w:r w:rsidRPr="00C07A20">
            <w:rPr>
              <w:rFonts w:ascii="Calibri" w:eastAsia="Calibri" w:hAnsi="Calibri" w:cs="Calibri"/>
              <w:b/>
            </w:rPr>
            <w:t>HAZIRLAYAN</w:t>
          </w:r>
        </w:p>
      </w:tc>
      <w:tc>
        <w:tcPr>
          <w:tcW w:w="5078" w:type="dxa"/>
          <w:shd w:val="clear" w:color="auto" w:fill="auto"/>
        </w:tcPr>
        <w:p w14:paraId="15D234CC" w14:textId="77777777" w:rsidR="00AB7FBD" w:rsidRPr="00C07A20" w:rsidRDefault="00AB7FBD" w:rsidP="00157E2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b/>
            </w:rPr>
          </w:pPr>
          <w:r w:rsidRPr="00C07A20">
            <w:rPr>
              <w:rFonts w:ascii="Calibri" w:eastAsia="Calibri" w:hAnsi="Calibri" w:cs="Calibri"/>
              <w:b/>
            </w:rPr>
            <w:t>ONAYLAYAN</w:t>
          </w:r>
        </w:p>
      </w:tc>
    </w:tr>
    <w:tr w:rsidR="00AB7FBD" w:rsidRPr="00C07A20" w14:paraId="058080FB" w14:textId="77777777" w:rsidTr="00C07A20">
      <w:trPr>
        <w:trHeight w:val="538"/>
        <w:jc w:val="center"/>
      </w:trPr>
      <w:tc>
        <w:tcPr>
          <w:tcW w:w="5016" w:type="dxa"/>
        </w:tcPr>
        <w:p w14:paraId="0825C786" w14:textId="0149414A" w:rsidR="00AB7FBD" w:rsidRPr="00C07A20" w:rsidRDefault="00157E22" w:rsidP="00157E22">
          <w:pPr>
            <w:spacing w:after="0"/>
            <w:jc w:val="center"/>
            <w:rPr>
              <w:rFonts w:ascii="Calibri" w:eastAsia="Calibri" w:hAnsi="Calibri" w:cs="Calibri"/>
              <w:b/>
            </w:rPr>
          </w:pPr>
          <w:r w:rsidRPr="00C07A20">
            <w:rPr>
              <w:rFonts w:ascii="Calibri" w:eastAsia="Calibri" w:hAnsi="Calibri" w:cs="Calibri"/>
              <w:b/>
            </w:rPr>
            <w:t>Kalite Yöneticisi</w:t>
          </w:r>
        </w:p>
      </w:tc>
      <w:tc>
        <w:tcPr>
          <w:tcW w:w="5078" w:type="dxa"/>
        </w:tcPr>
        <w:p w14:paraId="188A1CD3" w14:textId="64B4B9E7" w:rsidR="00AB7FBD" w:rsidRPr="00C07A20" w:rsidRDefault="00A071B5" w:rsidP="00157E22">
          <w:pPr>
            <w:spacing w:after="0"/>
            <w:jc w:val="center"/>
            <w:rPr>
              <w:rFonts w:ascii="Calibri" w:eastAsia="Calibri" w:hAnsi="Calibri" w:cs="Calibri"/>
              <w:b/>
              <w:lang w:val="sv-SE"/>
            </w:rPr>
          </w:pPr>
          <w:r>
            <w:rPr>
              <w:rFonts w:ascii="Calibri" w:eastAsia="Calibri" w:hAnsi="Calibri" w:cs="Calibri"/>
              <w:b/>
            </w:rPr>
            <w:t>Yönetim Kurulu Başkanı</w:t>
          </w:r>
        </w:p>
      </w:tc>
    </w:tr>
  </w:tbl>
  <w:bookmarkEnd w:id="3"/>
  <w:p w14:paraId="60D1DFE1" w14:textId="77777777" w:rsidR="003C5F38" w:rsidRPr="00C07A20" w:rsidRDefault="003C5F38" w:rsidP="00157E22">
    <w:pPr>
      <w:pStyle w:val="AltBilgi"/>
      <w:jc w:val="center"/>
      <w:rPr>
        <w:rFonts w:ascii="Calibri" w:hAnsi="Calibri" w:cs="Calibri"/>
        <w:b/>
      </w:rPr>
    </w:pPr>
    <w:r w:rsidRPr="00C07A20">
      <w:rPr>
        <w:rFonts w:ascii="Calibri" w:hAnsi="Calibri" w:cs="Calibri"/>
        <w:b/>
      </w:rPr>
      <w:t>ELEKTRONİK NÜSHA. BASILMIŞ HALİ KONTROLSÜZ KOPYADIR.</w:t>
    </w:r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A922" w14:textId="77777777" w:rsidR="001F5DEB" w:rsidRDefault="001F5DEB" w:rsidP="002A042A">
      <w:pPr>
        <w:spacing w:after="0" w:line="240" w:lineRule="auto"/>
      </w:pPr>
      <w:r>
        <w:separator/>
      </w:r>
    </w:p>
  </w:footnote>
  <w:footnote w:type="continuationSeparator" w:id="0">
    <w:p w14:paraId="33EB5DE1" w14:textId="77777777" w:rsidR="001F5DEB" w:rsidRDefault="001F5DEB" w:rsidP="002A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5"/>
      <w:gridCol w:w="4678"/>
      <w:gridCol w:w="1559"/>
      <w:gridCol w:w="1423"/>
    </w:tblGrid>
    <w:tr w:rsidR="00BF2121" w:rsidRPr="002F1A94" w14:paraId="1326833B" w14:textId="77777777" w:rsidTr="0079373C">
      <w:trPr>
        <w:cantSplit/>
        <w:trHeight w:val="60"/>
        <w:jc w:val="center"/>
      </w:trPr>
      <w:tc>
        <w:tcPr>
          <w:tcW w:w="2405" w:type="dxa"/>
          <w:vMerge w:val="restart"/>
          <w:tcBorders>
            <w:right w:val="single" w:sz="4" w:space="0" w:color="auto"/>
          </w:tcBorders>
          <w:vAlign w:val="center"/>
        </w:tcPr>
        <w:p w14:paraId="0D893B64" w14:textId="338D40C7" w:rsidR="00BF2121" w:rsidRPr="002F1A94" w:rsidRDefault="003A4588" w:rsidP="00BF212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Cs/>
              <w:lang w:eastAsia="tr-TR"/>
            </w:rPr>
          </w:pPr>
          <w:r>
            <w:rPr>
              <w:noProof/>
            </w:rPr>
            <w:drawing>
              <wp:inline distT="0" distB="0" distL="0" distR="0" wp14:anchorId="492A2558" wp14:editId="587CCE8E">
                <wp:extent cx="896587" cy="495800"/>
                <wp:effectExtent l="0" t="0" r="0" b="0"/>
                <wp:docPr id="15267670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750" cy="500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right w:val="single" w:sz="4" w:space="0" w:color="auto"/>
          </w:tcBorders>
          <w:vAlign w:val="center"/>
        </w:tcPr>
        <w:p w14:paraId="64B829BE" w14:textId="4DE47705" w:rsidR="00BF2121" w:rsidRPr="002F1A94" w:rsidRDefault="0079373C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color w:val="000000"/>
              <w:lang w:eastAsia="tr-TR"/>
            </w:rPr>
          </w:pPr>
          <w:r w:rsidRPr="00E91FEC">
            <w:rPr>
              <w:b/>
              <w:sz w:val="28"/>
            </w:rPr>
            <w:t xml:space="preserve">KADIN ÇALIŞANLARIN ÖRGÜTLENMESİNE </w:t>
          </w:r>
          <w:r>
            <w:rPr>
              <w:b/>
              <w:sz w:val="28"/>
            </w:rPr>
            <w:t>V</w:t>
          </w:r>
          <w:r w:rsidRPr="00E91FEC">
            <w:rPr>
              <w:b/>
              <w:sz w:val="28"/>
            </w:rPr>
            <w:t>E SAVUNUCULUK HAKLARINA DESTE</w:t>
          </w:r>
          <w:r>
            <w:rPr>
              <w:b/>
              <w:sz w:val="28"/>
            </w:rPr>
            <w:t>KLEME TALİMATI</w:t>
          </w:r>
        </w:p>
      </w:tc>
      <w:tc>
        <w:tcPr>
          <w:tcW w:w="1559" w:type="dxa"/>
          <w:vAlign w:val="center"/>
        </w:tcPr>
        <w:p w14:paraId="082643A1" w14:textId="77777777" w:rsidR="00BF2121" w:rsidRPr="002F1A94" w:rsidRDefault="00BF2121" w:rsidP="00BF2121">
          <w:pPr>
            <w:keepNext/>
            <w:tabs>
              <w:tab w:val="left" w:pos="1692"/>
            </w:tabs>
            <w:spacing w:after="0" w:line="240" w:lineRule="auto"/>
            <w:outlineLvl w:val="0"/>
            <w:rPr>
              <w:rFonts w:ascii="Arial Narrow" w:eastAsia="Times New Roman" w:hAnsi="Arial Narrow" w:cs="Times New Roman"/>
              <w:b/>
              <w:bCs/>
              <w:noProof/>
              <w:lang w:eastAsia="tr-TR"/>
            </w:rPr>
          </w:pP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 xml:space="preserve">Doküman </w:t>
          </w: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No</w:t>
          </w:r>
        </w:p>
      </w:tc>
      <w:tc>
        <w:tcPr>
          <w:tcW w:w="1423" w:type="dxa"/>
          <w:vAlign w:val="center"/>
        </w:tcPr>
        <w:p w14:paraId="3EFD36A7" w14:textId="0EEB33AE" w:rsidR="00BF2121" w:rsidRPr="002F1A94" w:rsidRDefault="00E91FEC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</w:pPr>
          <w:r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TL</w:t>
          </w:r>
          <w:r w:rsidR="00BF2121"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.</w:t>
          </w:r>
          <w:r>
            <w:rPr>
              <w:rFonts w:ascii="Arial Narrow" w:eastAsia="Calibri" w:hAnsi="Arial Narrow" w:cs="Times New Roman"/>
              <w:b/>
              <w:bCs/>
              <w:noProof/>
              <w:lang w:eastAsia="tr-TR"/>
            </w:rPr>
            <w:t>06</w:t>
          </w:r>
        </w:p>
      </w:tc>
    </w:tr>
    <w:tr w:rsidR="00BF2121" w:rsidRPr="002F1A94" w14:paraId="2C6D029D" w14:textId="77777777" w:rsidTr="0079373C">
      <w:trPr>
        <w:cantSplit/>
        <w:trHeight w:val="53"/>
        <w:jc w:val="center"/>
      </w:trPr>
      <w:tc>
        <w:tcPr>
          <w:tcW w:w="2405" w:type="dxa"/>
          <w:vMerge/>
          <w:tcBorders>
            <w:right w:val="single" w:sz="4" w:space="0" w:color="auto"/>
          </w:tcBorders>
          <w:vAlign w:val="center"/>
        </w:tcPr>
        <w:p w14:paraId="47852AC0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lang w:eastAsia="tr-TR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14:paraId="5AC5EA0E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lang w:eastAsia="tr-TR"/>
            </w:rPr>
          </w:pPr>
        </w:p>
      </w:tc>
      <w:tc>
        <w:tcPr>
          <w:tcW w:w="1559" w:type="dxa"/>
          <w:vAlign w:val="center"/>
        </w:tcPr>
        <w:p w14:paraId="75B100E9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noProof/>
              <w:lang w:eastAsia="tr-TR"/>
            </w:rPr>
          </w:pP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>Y</w:t>
          </w: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ayın</w:t>
          </w: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 xml:space="preserve"> Tarihi</w:t>
          </w:r>
        </w:p>
      </w:tc>
      <w:tc>
        <w:tcPr>
          <w:tcW w:w="1423" w:type="dxa"/>
          <w:vAlign w:val="center"/>
        </w:tcPr>
        <w:p w14:paraId="227CE514" w14:textId="0E28765C" w:rsidR="00BF2121" w:rsidRPr="002F1A94" w:rsidRDefault="00E91FEC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noProof/>
              <w:lang w:eastAsia="tr-TR"/>
            </w:rPr>
          </w:pP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18</w:t>
          </w:r>
          <w:r w:rsidR="00BF2121">
            <w:rPr>
              <w:rFonts w:ascii="Arial Narrow" w:eastAsia="Calibri" w:hAnsi="Arial Narrow" w:cs="Times New Roman"/>
              <w:b/>
              <w:noProof/>
              <w:lang w:eastAsia="tr-TR"/>
            </w:rPr>
            <w:t>.</w:t>
          </w:r>
          <w:r>
            <w:rPr>
              <w:rFonts w:ascii="Arial Narrow" w:eastAsia="Calibri" w:hAnsi="Arial Narrow" w:cs="Times New Roman"/>
              <w:b/>
              <w:noProof/>
              <w:lang w:eastAsia="tr-TR"/>
            </w:rPr>
            <w:t>04</w:t>
          </w:r>
          <w:r w:rsidR="00BF2121">
            <w:rPr>
              <w:rFonts w:ascii="Arial Narrow" w:eastAsia="Calibri" w:hAnsi="Arial Narrow" w:cs="Times New Roman"/>
              <w:b/>
              <w:noProof/>
              <w:lang w:eastAsia="tr-TR"/>
            </w:rPr>
            <w:t>.</w:t>
          </w:r>
          <w:r w:rsidR="00BF2121"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>2024</w:t>
          </w:r>
        </w:p>
      </w:tc>
    </w:tr>
    <w:tr w:rsidR="00BF2121" w:rsidRPr="002F1A94" w14:paraId="71686B3F" w14:textId="77777777" w:rsidTr="0079373C">
      <w:trPr>
        <w:cantSplit/>
        <w:trHeight w:val="60"/>
        <w:jc w:val="center"/>
      </w:trPr>
      <w:tc>
        <w:tcPr>
          <w:tcW w:w="2405" w:type="dxa"/>
          <w:vMerge/>
          <w:tcBorders>
            <w:right w:val="single" w:sz="4" w:space="0" w:color="auto"/>
          </w:tcBorders>
          <w:vAlign w:val="center"/>
        </w:tcPr>
        <w:p w14:paraId="6D0A0C69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lang w:eastAsia="tr-TR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14:paraId="358B0E02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lang w:eastAsia="tr-TR"/>
            </w:rPr>
          </w:pPr>
        </w:p>
      </w:tc>
      <w:tc>
        <w:tcPr>
          <w:tcW w:w="1559" w:type="dxa"/>
          <w:vAlign w:val="center"/>
        </w:tcPr>
        <w:p w14:paraId="32A531ED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eastAsia="tr-TR"/>
            </w:rPr>
          </w:pPr>
          <w:proofErr w:type="spellStart"/>
          <w:r w:rsidRPr="002F1A94">
            <w:rPr>
              <w:rFonts w:ascii="Arial Narrow" w:eastAsia="Calibri" w:hAnsi="Arial Narrow" w:cs="Times New Roman"/>
              <w:b/>
              <w:lang w:eastAsia="tr-TR"/>
            </w:rPr>
            <w:t>Rev</w:t>
          </w:r>
          <w:proofErr w:type="spellEnd"/>
          <w:r w:rsidRPr="002F1A94">
            <w:rPr>
              <w:rFonts w:ascii="Arial Narrow" w:eastAsia="Calibri" w:hAnsi="Arial Narrow" w:cs="Times New Roman"/>
              <w:b/>
              <w:lang w:eastAsia="tr-TR"/>
            </w:rPr>
            <w:t>. No/Tarihi</w:t>
          </w:r>
        </w:p>
      </w:tc>
      <w:tc>
        <w:tcPr>
          <w:tcW w:w="1423" w:type="dxa"/>
          <w:vAlign w:val="center"/>
        </w:tcPr>
        <w:p w14:paraId="06792AB7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eastAsia="tr-TR"/>
            </w:rPr>
          </w:pPr>
          <w:r w:rsidRPr="002F1A94">
            <w:rPr>
              <w:rFonts w:ascii="Arial Narrow" w:eastAsia="Calibri" w:hAnsi="Arial Narrow" w:cs="Times New Roman"/>
              <w:b/>
              <w:lang w:eastAsia="tr-TR"/>
            </w:rPr>
            <w:t>00/00.00.0000</w:t>
          </w:r>
        </w:p>
      </w:tc>
    </w:tr>
    <w:tr w:rsidR="00BF2121" w:rsidRPr="002F1A94" w14:paraId="649599B3" w14:textId="77777777" w:rsidTr="0079373C">
      <w:trPr>
        <w:cantSplit/>
        <w:trHeight w:val="60"/>
        <w:jc w:val="center"/>
      </w:trPr>
      <w:tc>
        <w:tcPr>
          <w:tcW w:w="240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DE735A4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lang w:eastAsia="tr-TR"/>
            </w:rPr>
          </w:pPr>
        </w:p>
      </w:tc>
      <w:tc>
        <w:tcPr>
          <w:tcW w:w="467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A01A1D4" w14:textId="77777777" w:rsidR="00BF2121" w:rsidRPr="002F1A94" w:rsidRDefault="00BF2121" w:rsidP="00BF2121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lang w:eastAsia="tr-TR"/>
            </w:rPr>
          </w:pPr>
        </w:p>
      </w:tc>
      <w:tc>
        <w:tcPr>
          <w:tcW w:w="1559" w:type="dxa"/>
          <w:vAlign w:val="center"/>
        </w:tcPr>
        <w:p w14:paraId="6BAA2644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val="de-DE" w:eastAsia="tr-TR"/>
            </w:rPr>
          </w:pPr>
          <w:r w:rsidRPr="002F1A94">
            <w:rPr>
              <w:rFonts w:ascii="Arial Narrow" w:eastAsia="Calibri" w:hAnsi="Arial Narrow" w:cs="Times New Roman"/>
              <w:b/>
              <w:lang w:eastAsia="tr-TR"/>
            </w:rPr>
            <w:t>Sayfa</w:t>
          </w:r>
          <w:r>
            <w:rPr>
              <w:rFonts w:ascii="Arial Narrow" w:eastAsia="Calibri" w:hAnsi="Arial Narrow" w:cs="Times New Roman"/>
              <w:b/>
              <w:lang w:eastAsia="tr-TR"/>
            </w:rPr>
            <w:t xml:space="preserve"> No</w:t>
          </w:r>
        </w:p>
      </w:tc>
      <w:tc>
        <w:tcPr>
          <w:tcW w:w="1423" w:type="dxa"/>
          <w:vAlign w:val="center"/>
        </w:tcPr>
        <w:p w14:paraId="798B0040" w14:textId="77777777" w:rsidR="00BF2121" w:rsidRPr="002F1A94" w:rsidRDefault="00BF2121" w:rsidP="00BF2121">
          <w:pPr>
            <w:spacing w:after="0" w:line="240" w:lineRule="auto"/>
            <w:rPr>
              <w:rFonts w:ascii="Arial Narrow" w:eastAsia="Calibri" w:hAnsi="Arial Narrow" w:cs="Times New Roman"/>
              <w:b/>
              <w:lang w:val="de-DE" w:eastAsia="tr-TR"/>
            </w:rPr>
          </w:pPr>
          <w:r w:rsidRPr="002F1A94">
            <w:rPr>
              <w:rFonts w:ascii="Arial Narrow" w:eastAsia="Calibri" w:hAnsi="Arial Narrow" w:cs="Times New Roman"/>
              <w:b/>
              <w:lang w:eastAsia="tr-TR"/>
            </w:rPr>
            <w:fldChar w:fldCharType="begin"/>
          </w:r>
          <w:r w:rsidRPr="002F1A94">
            <w:rPr>
              <w:rFonts w:ascii="Arial Narrow" w:eastAsia="Calibri" w:hAnsi="Arial Narrow" w:cs="Times New Roman"/>
              <w:b/>
              <w:lang w:eastAsia="tr-TR"/>
            </w:rPr>
            <w:instrText xml:space="preserve"> PAGE </w:instrText>
          </w:r>
          <w:r w:rsidRPr="002F1A94">
            <w:rPr>
              <w:rFonts w:ascii="Arial Narrow" w:eastAsia="Calibri" w:hAnsi="Arial Narrow" w:cs="Times New Roman"/>
              <w:b/>
              <w:lang w:eastAsia="tr-TR"/>
            </w:rPr>
            <w:fldChar w:fldCharType="separate"/>
          </w:r>
          <w:r w:rsidRPr="002F1A94">
            <w:rPr>
              <w:rFonts w:ascii="Arial Narrow" w:eastAsia="Calibri" w:hAnsi="Arial Narrow" w:cs="Times New Roman"/>
              <w:b/>
              <w:noProof/>
              <w:lang w:eastAsia="tr-TR"/>
            </w:rPr>
            <w:t>4</w:t>
          </w:r>
          <w:r w:rsidRPr="002F1A94">
            <w:rPr>
              <w:rFonts w:ascii="Arial Narrow" w:eastAsia="Calibri" w:hAnsi="Arial Narrow" w:cs="Times New Roman"/>
              <w:b/>
              <w:lang w:eastAsia="tr-TR"/>
            </w:rPr>
            <w:fldChar w:fldCharType="end"/>
          </w:r>
          <w:r w:rsidRPr="002F1A94">
            <w:rPr>
              <w:rFonts w:ascii="Arial Narrow" w:eastAsia="Calibri" w:hAnsi="Arial Narrow" w:cs="Times New Roman"/>
              <w:b/>
              <w:lang w:val="de-DE" w:eastAsia="tr-TR"/>
            </w:rPr>
            <w:t>/</w:t>
          </w:r>
          <w:r w:rsidRPr="002F1A94">
            <w:rPr>
              <w:rFonts w:ascii="Arial Narrow" w:hAnsi="Arial Narrow" w:cs="Times New Roman"/>
            </w:rPr>
            <w:fldChar w:fldCharType="begin"/>
          </w:r>
          <w:r w:rsidRPr="002F1A94">
            <w:rPr>
              <w:rFonts w:ascii="Arial Narrow" w:hAnsi="Arial Narrow" w:cs="Times New Roman"/>
            </w:rPr>
            <w:instrText xml:space="preserve"> NUMPAGES   \* MERGEFORMAT </w:instrText>
          </w:r>
          <w:r w:rsidRPr="002F1A94">
            <w:rPr>
              <w:rFonts w:ascii="Arial Narrow" w:hAnsi="Arial Narrow" w:cs="Times New Roman"/>
            </w:rPr>
            <w:fldChar w:fldCharType="separate"/>
          </w:r>
          <w:r w:rsidRPr="002F1A94">
            <w:rPr>
              <w:rFonts w:ascii="Arial Narrow" w:eastAsia="Calibri" w:hAnsi="Arial Narrow" w:cs="Times New Roman"/>
              <w:b/>
              <w:noProof/>
              <w:lang w:val="de-DE" w:eastAsia="tr-TR"/>
            </w:rPr>
            <w:t>4</w:t>
          </w:r>
          <w:r w:rsidRPr="002F1A94">
            <w:rPr>
              <w:rFonts w:ascii="Arial Narrow" w:eastAsia="Calibri" w:hAnsi="Arial Narrow" w:cs="Times New Roman"/>
              <w:b/>
              <w:noProof/>
              <w:lang w:val="de-DE" w:eastAsia="tr-TR"/>
            </w:rPr>
            <w:fldChar w:fldCharType="end"/>
          </w:r>
        </w:p>
      </w:tc>
    </w:tr>
  </w:tbl>
  <w:p w14:paraId="4F0A7D5A" w14:textId="77777777" w:rsidR="003C5F38" w:rsidRDefault="003C5F38" w:rsidP="009356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5B380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758552234" o:spid="_x0000_i1025" type="#_x0000_t75" style="width:14.2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6FC7CDC3" wp14:editId="5F2D97AA">
            <wp:extent cx="180975" cy="180975"/>
            <wp:effectExtent l="0" t="0" r="0" b="0"/>
            <wp:docPr id="1758552234" name="Resim 175855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93192"/>
    <w:multiLevelType w:val="multilevel"/>
    <w:tmpl w:val="B0F2AEC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4057D4"/>
    <w:multiLevelType w:val="multilevel"/>
    <w:tmpl w:val="48C4FDB6"/>
    <w:lvl w:ilvl="0">
      <w:start w:val="1"/>
      <w:numFmt w:val="ordinal"/>
      <w:lvlText w:val="6.12.%1"/>
      <w:lvlJc w:val="left"/>
      <w:pPr>
        <w:ind w:left="128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E055D5"/>
    <w:multiLevelType w:val="multilevel"/>
    <w:tmpl w:val="45A4F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4" w15:restartNumberingAfterBreak="0">
    <w:nsid w:val="0BBA0248"/>
    <w:multiLevelType w:val="hybridMultilevel"/>
    <w:tmpl w:val="799275A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CC7ADC"/>
    <w:multiLevelType w:val="multilevel"/>
    <w:tmpl w:val="5A70150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75E2C2B"/>
    <w:multiLevelType w:val="multilevel"/>
    <w:tmpl w:val="D4461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C982E31"/>
    <w:multiLevelType w:val="hybridMultilevel"/>
    <w:tmpl w:val="85463404"/>
    <w:lvl w:ilvl="0" w:tplc="041F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1E6A066A"/>
    <w:multiLevelType w:val="hybridMultilevel"/>
    <w:tmpl w:val="BA90E070"/>
    <w:lvl w:ilvl="0" w:tplc="EE82B9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C5C80"/>
    <w:multiLevelType w:val="hybridMultilevel"/>
    <w:tmpl w:val="40767C6A"/>
    <w:lvl w:ilvl="0" w:tplc="9488C8B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F288E"/>
    <w:multiLevelType w:val="hybridMultilevel"/>
    <w:tmpl w:val="606A18C6"/>
    <w:lvl w:ilvl="0" w:tplc="83442CA0">
      <w:start w:val="1"/>
      <w:numFmt w:val="decimal"/>
      <w:lvlText w:val="%1."/>
      <w:lvlJc w:val="left"/>
      <w:pPr>
        <w:ind w:left="2563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2B092CC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017F"/>
    <w:multiLevelType w:val="hybridMultilevel"/>
    <w:tmpl w:val="407A01F2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B568E6"/>
    <w:multiLevelType w:val="hybridMultilevel"/>
    <w:tmpl w:val="FC96C3B4"/>
    <w:lvl w:ilvl="0" w:tplc="79F6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6A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A5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8E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0C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4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A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8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F84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8E7403"/>
    <w:multiLevelType w:val="multilevel"/>
    <w:tmpl w:val="D57220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 Narrow" w:hAnsi="Arial Narrow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ACD0DF9"/>
    <w:multiLevelType w:val="hybridMultilevel"/>
    <w:tmpl w:val="8BFA72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7960"/>
    <w:multiLevelType w:val="multilevel"/>
    <w:tmpl w:val="397002B0"/>
    <w:lvl w:ilvl="0">
      <w:start w:val="1"/>
      <w:numFmt w:val="ordinal"/>
      <w:lvlText w:val="6.17.%1"/>
      <w:lvlJc w:val="left"/>
      <w:pPr>
        <w:ind w:left="128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D0F2070"/>
    <w:multiLevelType w:val="hybridMultilevel"/>
    <w:tmpl w:val="60505A92"/>
    <w:lvl w:ilvl="0" w:tplc="F5102EDE">
      <w:start w:val="1"/>
      <w:numFmt w:val="decimal"/>
      <w:lvlText w:val="%1."/>
      <w:lvlJc w:val="left"/>
      <w:pPr>
        <w:ind w:left="164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1F17F8D"/>
    <w:multiLevelType w:val="hybridMultilevel"/>
    <w:tmpl w:val="3690A7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229E1"/>
    <w:multiLevelType w:val="hybridMultilevel"/>
    <w:tmpl w:val="D8D29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42305"/>
    <w:multiLevelType w:val="multilevel"/>
    <w:tmpl w:val="7B2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30DA5"/>
    <w:multiLevelType w:val="hybridMultilevel"/>
    <w:tmpl w:val="6548E8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73814"/>
    <w:multiLevelType w:val="multilevel"/>
    <w:tmpl w:val="3E7A1C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b w:val="0"/>
      </w:rPr>
    </w:lvl>
  </w:abstractNum>
  <w:abstractNum w:abstractNumId="23" w15:restartNumberingAfterBreak="0">
    <w:nsid w:val="50FD40D1"/>
    <w:multiLevelType w:val="hybridMultilevel"/>
    <w:tmpl w:val="86501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029A7"/>
    <w:multiLevelType w:val="multilevel"/>
    <w:tmpl w:val="4D8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572F0"/>
    <w:multiLevelType w:val="hybridMultilevel"/>
    <w:tmpl w:val="4B6E18CA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7E41647"/>
    <w:multiLevelType w:val="hybridMultilevel"/>
    <w:tmpl w:val="9F18C4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DC4140"/>
    <w:multiLevelType w:val="hybridMultilevel"/>
    <w:tmpl w:val="044E7D08"/>
    <w:lvl w:ilvl="0" w:tplc="041F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1544D5E">
      <w:numFmt w:val="bullet"/>
      <w:lvlText w:val="•"/>
      <w:lvlJc w:val="left"/>
      <w:pPr>
        <w:ind w:left="1631" w:hanging="420"/>
      </w:pPr>
      <w:rPr>
        <w:rFonts w:ascii="Arial Narrow" w:eastAsia="Calibri" w:hAnsi="Arial Narrow" w:cs="Arial" w:hint="default"/>
      </w:rPr>
    </w:lvl>
    <w:lvl w:ilvl="2" w:tplc="041F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 w15:restartNumberingAfterBreak="0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1596055"/>
    <w:multiLevelType w:val="hybridMultilevel"/>
    <w:tmpl w:val="C560A3C0"/>
    <w:lvl w:ilvl="0" w:tplc="45427130">
      <w:numFmt w:val="bullet"/>
      <w:lvlText w:val="-"/>
      <w:lvlJc w:val="left"/>
      <w:pPr>
        <w:ind w:left="1636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66786060"/>
    <w:multiLevelType w:val="hybridMultilevel"/>
    <w:tmpl w:val="2C0AC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00068"/>
    <w:multiLevelType w:val="multilevel"/>
    <w:tmpl w:val="FD761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542952"/>
    <w:multiLevelType w:val="hybridMultilevel"/>
    <w:tmpl w:val="E698FF2C"/>
    <w:lvl w:ilvl="0" w:tplc="041F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6EAC0324"/>
    <w:multiLevelType w:val="multilevel"/>
    <w:tmpl w:val="7942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56A0C"/>
    <w:multiLevelType w:val="hybridMultilevel"/>
    <w:tmpl w:val="41B65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845255"/>
    <w:multiLevelType w:val="hybridMultilevel"/>
    <w:tmpl w:val="8B12B46A"/>
    <w:lvl w:ilvl="0" w:tplc="79C04534">
      <w:start w:val="1"/>
      <w:numFmt w:val="decimal"/>
      <w:lvlText w:val="6.1.%1"/>
      <w:lvlJc w:val="left"/>
      <w:pPr>
        <w:ind w:left="1287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75346"/>
    <w:multiLevelType w:val="hybridMultilevel"/>
    <w:tmpl w:val="EA403656"/>
    <w:lvl w:ilvl="0" w:tplc="041F0007">
      <w:start w:val="1"/>
      <w:numFmt w:val="bullet"/>
      <w:lvlText w:val=""/>
      <w:lvlPicBulletId w:val="0"/>
      <w:lvlJc w:val="left"/>
      <w:pPr>
        <w:ind w:left="4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7B2C291B"/>
    <w:multiLevelType w:val="hybridMultilevel"/>
    <w:tmpl w:val="7A9C3F70"/>
    <w:lvl w:ilvl="0" w:tplc="45427130">
      <w:numFmt w:val="bullet"/>
      <w:lvlText w:val="-"/>
      <w:lvlJc w:val="left"/>
      <w:pPr>
        <w:ind w:left="2073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8" w15:restartNumberingAfterBreak="0">
    <w:nsid w:val="7BA06F82"/>
    <w:multiLevelType w:val="hybridMultilevel"/>
    <w:tmpl w:val="8604D6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D449C2"/>
    <w:multiLevelType w:val="hybridMultilevel"/>
    <w:tmpl w:val="453A5442"/>
    <w:lvl w:ilvl="0" w:tplc="A0426E62">
      <w:start w:val="1"/>
      <w:numFmt w:val="ordinal"/>
      <w:lvlText w:val="6.7.%1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70F48"/>
    <w:multiLevelType w:val="hybridMultilevel"/>
    <w:tmpl w:val="F7A4E6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70829"/>
    <w:multiLevelType w:val="hybridMultilevel"/>
    <w:tmpl w:val="E45E966E"/>
    <w:lvl w:ilvl="0" w:tplc="83442CA0">
      <w:start w:val="1"/>
      <w:numFmt w:val="decimal"/>
      <w:lvlText w:val="%1."/>
      <w:lvlJc w:val="left"/>
      <w:pPr>
        <w:ind w:left="2563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338123383">
    <w:abstractNumId w:val="30"/>
  </w:num>
  <w:num w:numId="2" w16cid:durableId="1763527339">
    <w:abstractNumId w:val="21"/>
  </w:num>
  <w:num w:numId="3" w16cid:durableId="1825930950">
    <w:abstractNumId w:val="14"/>
  </w:num>
  <w:num w:numId="4" w16cid:durableId="651720603">
    <w:abstractNumId w:val="36"/>
  </w:num>
  <w:num w:numId="5" w16cid:durableId="1482892354">
    <w:abstractNumId w:val="23"/>
  </w:num>
  <w:num w:numId="6" w16cid:durableId="1729452473">
    <w:abstractNumId w:val="28"/>
  </w:num>
  <w:num w:numId="7" w16cid:durableId="844976587">
    <w:abstractNumId w:val="11"/>
  </w:num>
  <w:num w:numId="8" w16cid:durableId="91560274">
    <w:abstractNumId w:val="0"/>
  </w:num>
  <w:num w:numId="9" w16cid:durableId="870462440">
    <w:abstractNumId w:val="38"/>
  </w:num>
  <w:num w:numId="10" w16cid:durableId="270481801">
    <w:abstractNumId w:val="2"/>
  </w:num>
  <w:num w:numId="11" w16cid:durableId="1502157701">
    <w:abstractNumId w:val="41"/>
  </w:num>
  <w:num w:numId="12" w16cid:durableId="1616446198">
    <w:abstractNumId w:val="35"/>
  </w:num>
  <w:num w:numId="13" w16cid:durableId="1748529638">
    <w:abstractNumId w:val="1"/>
  </w:num>
  <w:num w:numId="14" w16cid:durableId="2046174206">
    <w:abstractNumId w:val="12"/>
  </w:num>
  <w:num w:numId="15" w16cid:durableId="2007324603">
    <w:abstractNumId w:val="25"/>
  </w:num>
  <w:num w:numId="16" w16cid:durableId="21634798">
    <w:abstractNumId w:val="4"/>
  </w:num>
  <w:num w:numId="17" w16cid:durableId="1555199174">
    <w:abstractNumId w:val="16"/>
  </w:num>
  <w:num w:numId="18" w16cid:durableId="244538774">
    <w:abstractNumId w:val="34"/>
  </w:num>
  <w:num w:numId="19" w16cid:durableId="474373057">
    <w:abstractNumId w:val="26"/>
  </w:num>
  <w:num w:numId="20" w16cid:durableId="1256014452">
    <w:abstractNumId w:val="17"/>
  </w:num>
  <w:num w:numId="21" w16cid:durableId="1403018494">
    <w:abstractNumId w:val="39"/>
  </w:num>
  <w:num w:numId="22" w16cid:durableId="1464232717">
    <w:abstractNumId w:val="5"/>
  </w:num>
  <w:num w:numId="23" w16cid:durableId="1812163655">
    <w:abstractNumId w:val="10"/>
  </w:num>
  <w:num w:numId="24" w16cid:durableId="2141141134">
    <w:abstractNumId w:val="9"/>
  </w:num>
  <w:num w:numId="25" w16cid:durableId="1175682107">
    <w:abstractNumId w:val="13"/>
  </w:num>
  <w:num w:numId="26" w16cid:durableId="334890312">
    <w:abstractNumId w:val="27"/>
  </w:num>
  <w:num w:numId="27" w16cid:durableId="111754436">
    <w:abstractNumId w:val="19"/>
  </w:num>
  <w:num w:numId="28" w16cid:durableId="1732926788">
    <w:abstractNumId w:val="6"/>
  </w:num>
  <w:num w:numId="29" w16cid:durableId="1610047696">
    <w:abstractNumId w:val="29"/>
  </w:num>
  <w:num w:numId="30" w16cid:durableId="881674516">
    <w:abstractNumId w:val="37"/>
  </w:num>
  <w:num w:numId="31" w16cid:durableId="104159663">
    <w:abstractNumId w:val="3"/>
  </w:num>
  <w:num w:numId="32" w16cid:durableId="1171680278">
    <w:abstractNumId w:val="22"/>
  </w:num>
  <w:num w:numId="33" w16cid:durableId="25377878">
    <w:abstractNumId w:val="32"/>
  </w:num>
  <w:num w:numId="34" w16cid:durableId="1763060674">
    <w:abstractNumId w:val="40"/>
  </w:num>
  <w:num w:numId="35" w16cid:durableId="564028697">
    <w:abstractNumId w:val="8"/>
  </w:num>
  <w:num w:numId="36" w16cid:durableId="2010476938">
    <w:abstractNumId w:val="7"/>
  </w:num>
  <w:num w:numId="37" w16cid:durableId="350841365">
    <w:abstractNumId w:val="15"/>
  </w:num>
  <w:num w:numId="38" w16cid:durableId="1511751257">
    <w:abstractNumId w:val="18"/>
  </w:num>
  <w:num w:numId="39" w16cid:durableId="1436091734">
    <w:abstractNumId w:val="31"/>
  </w:num>
  <w:num w:numId="40" w16cid:durableId="972173517">
    <w:abstractNumId w:val="24"/>
  </w:num>
  <w:num w:numId="41" w16cid:durableId="1765346783">
    <w:abstractNumId w:val="33"/>
  </w:num>
  <w:num w:numId="42" w16cid:durableId="1329938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BB"/>
    <w:rsid w:val="00000123"/>
    <w:rsid w:val="00002C1E"/>
    <w:rsid w:val="0002462B"/>
    <w:rsid w:val="00026003"/>
    <w:rsid w:val="000412FE"/>
    <w:rsid w:val="0005210D"/>
    <w:rsid w:val="0006227D"/>
    <w:rsid w:val="00073C76"/>
    <w:rsid w:val="00075319"/>
    <w:rsid w:val="00075E50"/>
    <w:rsid w:val="000762CA"/>
    <w:rsid w:val="00086673"/>
    <w:rsid w:val="00087399"/>
    <w:rsid w:val="00091717"/>
    <w:rsid w:val="00092731"/>
    <w:rsid w:val="00092C19"/>
    <w:rsid w:val="000C3A80"/>
    <w:rsid w:val="000C5415"/>
    <w:rsid w:val="000C624D"/>
    <w:rsid w:val="000D6353"/>
    <w:rsid w:val="000F031D"/>
    <w:rsid w:val="00103971"/>
    <w:rsid w:val="001070FE"/>
    <w:rsid w:val="00107BE2"/>
    <w:rsid w:val="00110A13"/>
    <w:rsid w:val="0011382A"/>
    <w:rsid w:val="00115B8D"/>
    <w:rsid w:val="00117F88"/>
    <w:rsid w:val="00121284"/>
    <w:rsid w:val="00136526"/>
    <w:rsid w:val="0014115E"/>
    <w:rsid w:val="001426CA"/>
    <w:rsid w:val="00142A16"/>
    <w:rsid w:val="00147050"/>
    <w:rsid w:val="001472E7"/>
    <w:rsid w:val="00154310"/>
    <w:rsid w:val="00155298"/>
    <w:rsid w:val="0015590B"/>
    <w:rsid w:val="00157E22"/>
    <w:rsid w:val="001602B9"/>
    <w:rsid w:val="00160E7A"/>
    <w:rsid w:val="00177323"/>
    <w:rsid w:val="00187EB6"/>
    <w:rsid w:val="00194913"/>
    <w:rsid w:val="001967D5"/>
    <w:rsid w:val="001A3B6A"/>
    <w:rsid w:val="001A5F06"/>
    <w:rsid w:val="001A61E0"/>
    <w:rsid w:val="001B7630"/>
    <w:rsid w:val="001C614A"/>
    <w:rsid w:val="001D151B"/>
    <w:rsid w:val="001D2207"/>
    <w:rsid w:val="001E09EA"/>
    <w:rsid w:val="001E1A80"/>
    <w:rsid w:val="001E1E2D"/>
    <w:rsid w:val="001E24E8"/>
    <w:rsid w:val="001E539A"/>
    <w:rsid w:val="001E5C12"/>
    <w:rsid w:val="001E5CF1"/>
    <w:rsid w:val="001F5DEB"/>
    <w:rsid w:val="001F7465"/>
    <w:rsid w:val="00203D53"/>
    <w:rsid w:val="00210CCA"/>
    <w:rsid w:val="00212D0D"/>
    <w:rsid w:val="00215AA1"/>
    <w:rsid w:val="002214DA"/>
    <w:rsid w:val="0022472B"/>
    <w:rsid w:val="00225A7D"/>
    <w:rsid w:val="00230A1C"/>
    <w:rsid w:val="00232F94"/>
    <w:rsid w:val="0024219A"/>
    <w:rsid w:val="0024241F"/>
    <w:rsid w:val="00243F26"/>
    <w:rsid w:val="0024475D"/>
    <w:rsid w:val="00246896"/>
    <w:rsid w:val="00247357"/>
    <w:rsid w:val="00250314"/>
    <w:rsid w:val="002505D9"/>
    <w:rsid w:val="0025290B"/>
    <w:rsid w:val="00260B16"/>
    <w:rsid w:val="002641DA"/>
    <w:rsid w:val="00265151"/>
    <w:rsid w:val="002663F8"/>
    <w:rsid w:val="00271F45"/>
    <w:rsid w:val="00272E61"/>
    <w:rsid w:val="00274E94"/>
    <w:rsid w:val="002771CE"/>
    <w:rsid w:val="00290CAC"/>
    <w:rsid w:val="00297852"/>
    <w:rsid w:val="002A015E"/>
    <w:rsid w:val="002A042A"/>
    <w:rsid w:val="002B01C8"/>
    <w:rsid w:val="002B3B07"/>
    <w:rsid w:val="002B42BE"/>
    <w:rsid w:val="002B69DB"/>
    <w:rsid w:val="002C3DDC"/>
    <w:rsid w:val="002C5DD3"/>
    <w:rsid w:val="002D02D3"/>
    <w:rsid w:val="002D16D3"/>
    <w:rsid w:val="002D46C0"/>
    <w:rsid w:val="002D7D17"/>
    <w:rsid w:val="002E4CD9"/>
    <w:rsid w:val="002F25EE"/>
    <w:rsid w:val="00300FDF"/>
    <w:rsid w:val="00305A57"/>
    <w:rsid w:val="00310564"/>
    <w:rsid w:val="0031286B"/>
    <w:rsid w:val="00312D41"/>
    <w:rsid w:val="00314E97"/>
    <w:rsid w:val="0032086B"/>
    <w:rsid w:val="003228AB"/>
    <w:rsid w:val="00327C38"/>
    <w:rsid w:val="00332212"/>
    <w:rsid w:val="00334CA5"/>
    <w:rsid w:val="00342014"/>
    <w:rsid w:val="00343E0C"/>
    <w:rsid w:val="003441FD"/>
    <w:rsid w:val="003668DB"/>
    <w:rsid w:val="00374051"/>
    <w:rsid w:val="00386326"/>
    <w:rsid w:val="003914E4"/>
    <w:rsid w:val="003914EE"/>
    <w:rsid w:val="003A4588"/>
    <w:rsid w:val="003A72F1"/>
    <w:rsid w:val="003A7923"/>
    <w:rsid w:val="003B6398"/>
    <w:rsid w:val="003C5F38"/>
    <w:rsid w:val="003D3089"/>
    <w:rsid w:val="003D4928"/>
    <w:rsid w:val="003D6894"/>
    <w:rsid w:val="003D71FD"/>
    <w:rsid w:val="003E1852"/>
    <w:rsid w:val="003F11EA"/>
    <w:rsid w:val="003F1DE0"/>
    <w:rsid w:val="003F473E"/>
    <w:rsid w:val="004029AA"/>
    <w:rsid w:val="004132B4"/>
    <w:rsid w:val="004157F9"/>
    <w:rsid w:val="0042185C"/>
    <w:rsid w:val="004307ED"/>
    <w:rsid w:val="00437A26"/>
    <w:rsid w:val="00442B93"/>
    <w:rsid w:val="00442EFD"/>
    <w:rsid w:val="00452D7C"/>
    <w:rsid w:val="00455C1E"/>
    <w:rsid w:val="00457488"/>
    <w:rsid w:val="00461465"/>
    <w:rsid w:val="00465514"/>
    <w:rsid w:val="00470AB4"/>
    <w:rsid w:val="00471E1E"/>
    <w:rsid w:val="004759B5"/>
    <w:rsid w:val="00477831"/>
    <w:rsid w:val="004805B9"/>
    <w:rsid w:val="004823DF"/>
    <w:rsid w:val="004879AE"/>
    <w:rsid w:val="00495A0A"/>
    <w:rsid w:val="00497C05"/>
    <w:rsid w:val="004A0E4A"/>
    <w:rsid w:val="004A3E2F"/>
    <w:rsid w:val="004C0331"/>
    <w:rsid w:val="004E74DD"/>
    <w:rsid w:val="004F75BB"/>
    <w:rsid w:val="005044E5"/>
    <w:rsid w:val="00523D6D"/>
    <w:rsid w:val="00526989"/>
    <w:rsid w:val="005366C0"/>
    <w:rsid w:val="00543893"/>
    <w:rsid w:val="005444B2"/>
    <w:rsid w:val="00555698"/>
    <w:rsid w:val="00555FF7"/>
    <w:rsid w:val="00557C62"/>
    <w:rsid w:val="0056678A"/>
    <w:rsid w:val="00570674"/>
    <w:rsid w:val="00572AE6"/>
    <w:rsid w:val="00572CD5"/>
    <w:rsid w:val="00572DD4"/>
    <w:rsid w:val="00573023"/>
    <w:rsid w:val="005738F2"/>
    <w:rsid w:val="005757FF"/>
    <w:rsid w:val="005810D9"/>
    <w:rsid w:val="00586619"/>
    <w:rsid w:val="005A14E1"/>
    <w:rsid w:val="005A1974"/>
    <w:rsid w:val="005A1A28"/>
    <w:rsid w:val="005A6541"/>
    <w:rsid w:val="005B3F42"/>
    <w:rsid w:val="005B61E0"/>
    <w:rsid w:val="005C25DD"/>
    <w:rsid w:val="005D033B"/>
    <w:rsid w:val="005E6504"/>
    <w:rsid w:val="005E702C"/>
    <w:rsid w:val="005F128E"/>
    <w:rsid w:val="005F1DB8"/>
    <w:rsid w:val="005F1E17"/>
    <w:rsid w:val="005F4173"/>
    <w:rsid w:val="005F7CE6"/>
    <w:rsid w:val="00607217"/>
    <w:rsid w:val="006233CC"/>
    <w:rsid w:val="00640804"/>
    <w:rsid w:val="00642588"/>
    <w:rsid w:val="006540FB"/>
    <w:rsid w:val="006542CA"/>
    <w:rsid w:val="0066073B"/>
    <w:rsid w:val="00660817"/>
    <w:rsid w:val="006621D5"/>
    <w:rsid w:val="00670713"/>
    <w:rsid w:val="00672889"/>
    <w:rsid w:val="00676421"/>
    <w:rsid w:val="00682B62"/>
    <w:rsid w:val="006B5F63"/>
    <w:rsid w:val="006B7BE1"/>
    <w:rsid w:val="006C051E"/>
    <w:rsid w:val="006C3910"/>
    <w:rsid w:val="006E159F"/>
    <w:rsid w:val="006E3DED"/>
    <w:rsid w:val="006E7C2C"/>
    <w:rsid w:val="006F5C6D"/>
    <w:rsid w:val="006F76FC"/>
    <w:rsid w:val="00725D5C"/>
    <w:rsid w:val="00730665"/>
    <w:rsid w:val="0074014A"/>
    <w:rsid w:val="00740655"/>
    <w:rsid w:val="00742601"/>
    <w:rsid w:val="00745689"/>
    <w:rsid w:val="007467AF"/>
    <w:rsid w:val="0075220B"/>
    <w:rsid w:val="00754677"/>
    <w:rsid w:val="00756B64"/>
    <w:rsid w:val="00760142"/>
    <w:rsid w:val="007645AC"/>
    <w:rsid w:val="00772756"/>
    <w:rsid w:val="0077661A"/>
    <w:rsid w:val="007857C2"/>
    <w:rsid w:val="0079373C"/>
    <w:rsid w:val="00795128"/>
    <w:rsid w:val="007B1549"/>
    <w:rsid w:val="007B787C"/>
    <w:rsid w:val="007B7D5A"/>
    <w:rsid w:val="007C1EEC"/>
    <w:rsid w:val="007D236A"/>
    <w:rsid w:val="007D2BF4"/>
    <w:rsid w:val="007D464F"/>
    <w:rsid w:val="007D549C"/>
    <w:rsid w:val="007D7C22"/>
    <w:rsid w:val="007E4301"/>
    <w:rsid w:val="007E4DD3"/>
    <w:rsid w:val="007F4DED"/>
    <w:rsid w:val="00804703"/>
    <w:rsid w:val="00804E98"/>
    <w:rsid w:val="008055E9"/>
    <w:rsid w:val="0081479F"/>
    <w:rsid w:val="00822383"/>
    <w:rsid w:val="008400F6"/>
    <w:rsid w:val="00853704"/>
    <w:rsid w:val="00854C68"/>
    <w:rsid w:val="008569B6"/>
    <w:rsid w:val="008579F2"/>
    <w:rsid w:val="00865FB4"/>
    <w:rsid w:val="00874D03"/>
    <w:rsid w:val="008825E6"/>
    <w:rsid w:val="00882ADE"/>
    <w:rsid w:val="00892CE1"/>
    <w:rsid w:val="008A1609"/>
    <w:rsid w:val="008A28FB"/>
    <w:rsid w:val="008B0E4F"/>
    <w:rsid w:val="008B1AA6"/>
    <w:rsid w:val="008B2269"/>
    <w:rsid w:val="008B45D9"/>
    <w:rsid w:val="008B5217"/>
    <w:rsid w:val="008B56A0"/>
    <w:rsid w:val="008B6E29"/>
    <w:rsid w:val="008C393B"/>
    <w:rsid w:val="008D444F"/>
    <w:rsid w:val="008E17B4"/>
    <w:rsid w:val="008E6DDF"/>
    <w:rsid w:val="008F099D"/>
    <w:rsid w:val="008F18EA"/>
    <w:rsid w:val="008F4F37"/>
    <w:rsid w:val="008F68A1"/>
    <w:rsid w:val="009000D3"/>
    <w:rsid w:val="00901758"/>
    <w:rsid w:val="009044F8"/>
    <w:rsid w:val="00916589"/>
    <w:rsid w:val="00916C7B"/>
    <w:rsid w:val="00916E00"/>
    <w:rsid w:val="009233A1"/>
    <w:rsid w:val="00932607"/>
    <w:rsid w:val="009356BC"/>
    <w:rsid w:val="00944D21"/>
    <w:rsid w:val="00946517"/>
    <w:rsid w:val="0094681C"/>
    <w:rsid w:val="00953890"/>
    <w:rsid w:val="00954E22"/>
    <w:rsid w:val="00957C59"/>
    <w:rsid w:val="00962C6A"/>
    <w:rsid w:val="00972DD7"/>
    <w:rsid w:val="00992C52"/>
    <w:rsid w:val="00992F28"/>
    <w:rsid w:val="00995A70"/>
    <w:rsid w:val="009B78E7"/>
    <w:rsid w:val="009E06AB"/>
    <w:rsid w:val="009E086E"/>
    <w:rsid w:val="009E240C"/>
    <w:rsid w:val="009E5544"/>
    <w:rsid w:val="009F2C01"/>
    <w:rsid w:val="00A00849"/>
    <w:rsid w:val="00A00F18"/>
    <w:rsid w:val="00A05C96"/>
    <w:rsid w:val="00A071B5"/>
    <w:rsid w:val="00A10527"/>
    <w:rsid w:val="00A111DE"/>
    <w:rsid w:val="00A123DE"/>
    <w:rsid w:val="00A148B9"/>
    <w:rsid w:val="00A15328"/>
    <w:rsid w:val="00A27E5A"/>
    <w:rsid w:val="00A30FAC"/>
    <w:rsid w:val="00A316E5"/>
    <w:rsid w:val="00A31F96"/>
    <w:rsid w:val="00A33FBB"/>
    <w:rsid w:val="00A53D78"/>
    <w:rsid w:val="00A6171C"/>
    <w:rsid w:val="00A6340C"/>
    <w:rsid w:val="00A71040"/>
    <w:rsid w:val="00A737E6"/>
    <w:rsid w:val="00A74445"/>
    <w:rsid w:val="00A77260"/>
    <w:rsid w:val="00A86270"/>
    <w:rsid w:val="00AA0C8A"/>
    <w:rsid w:val="00AA3C52"/>
    <w:rsid w:val="00AA7185"/>
    <w:rsid w:val="00AA7A3F"/>
    <w:rsid w:val="00AB0F2B"/>
    <w:rsid w:val="00AB30BE"/>
    <w:rsid w:val="00AB48A7"/>
    <w:rsid w:val="00AB7276"/>
    <w:rsid w:val="00AB7FBD"/>
    <w:rsid w:val="00AC60D5"/>
    <w:rsid w:val="00AD0891"/>
    <w:rsid w:val="00AD0893"/>
    <w:rsid w:val="00AD210B"/>
    <w:rsid w:val="00AD2A78"/>
    <w:rsid w:val="00AD36C4"/>
    <w:rsid w:val="00AD3AF8"/>
    <w:rsid w:val="00AD7B99"/>
    <w:rsid w:val="00AE0191"/>
    <w:rsid w:val="00AE3B97"/>
    <w:rsid w:val="00AE6CAF"/>
    <w:rsid w:val="00AF13FC"/>
    <w:rsid w:val="00AF1842"/>
    <w:rsid w:val="00B2593D"/>
    <w:rsid w:val="00B25A1E"/>
    <w:rsid w:val="00B27099"/>
    <w:rsid w:val="00B31E3D"/>
    <w:rsid w:val="00B415D0"/>
    <w:rsid w:val="00B5263D"/>
    <w:rsid w:val="00B60601"/>
    <w:rsid w:val="00B6098C"/>
    <w:rsid w:val="00B80EA3"/>
    <w:rsid w:val="00B811EA"/>
    <w:rsid w:val="00B828CB"/>
    <w:rsid w:val="00B95E29"/>
    <w:rsid w:val="00B97F6E"/>
    <w:rsid w:val="00BB19C5"/>
    <w:rsid w:val="00BB447A"/>
    <w:rsid w:val="00BB5995"/>
    <w:rsid w:val="00BB5F27"/>
    <w:rsid w:val="00BC003D"/>
    <w:rsid w:val="00BD691C"/>
    <w:rsid w:val="00BD6C00"/>
    <w:rsid w:val="00BF00BB"/>
    <w:rsid w:val="00BF2121"/>
    <w:rsid w:val="00BF3718"/>
    <w:rsid w:val="00BF3B73"/>
    <w:rsid w:val="00C0621C"/>
    <w:rsid w:val="00C07A20"/>
    <w:rsid w:val="00C10414"/>
    <w:rsid w:val="00C15BD8"/>
    <w:rsid w:val="00C1609F"/>
    <w:rsid w:val="00C2167F"/>
    <w:rsid w:val="00C21BD3"/>
    <w:rsid w:val="00C220AA"/>
    <w:rsid w:val="00C23BE3"/>
    <w:rsid w:val="00C241A5"/>
    <w:rsid w:val="00C40E83"/>
    <w:rsid w:val="00C43C75"/>
    <w:rsid w:val="00C44715"/>
    <w:rsid w:val="00C4506B"/>
    <w:rsid w:val="00C573B3"/>
    <w:rsid w:val="00C60A5D"/>
    <w:rsid w:val="00C7023F"/>
    <w:rsid w:val="00C849C7"/>
    <w:rsid w:val="00C96A4F"/>
    <w:rsid w:val="00CA0ED6"/>
    <w:rsid w:val="00CB08E5"/>
    <w:rsid w:val="00CB2BBB"/>
    <w:rsid w:val="00CC1098"/>
    <w:rsid w:val="00CC5F8D"/>
    <w:rsid w:val="00CD13C2"/>
    <w:rsid w:val="00CD409C"/>
    <w:rsid w:val="00CD6A29"/>
    <w:rsid w:val="00D011D3"/>
    <w:rsid w:val="00D01C8D"/>
    <w:rsid w:val="00D0455C"/>
    <w:rsid w:val="00D05384"/>
    <w:rsid w:val="00D124CA"/>
    <w:rsid w:val="00D14A23"/>
    <w:rsid w:val="00D2576C"/>
    <w:rsid w:val="00D37C39"/>
    <w:rsid w:val="00D41C46"/>
    <w:rsid w:val="00D45028"/>
    <w:rsid w:val="00D45C27"/>
    <w:rsid w:val="00D46AAE"/>
    <w:rsid w:val="00D47E0C"/>
    <w:rsid w:val="00D47EB9"/>
    <w:rsid w:val="00D5044E"/>
    <w:rsid w:val="00D52CC7"/>
    <w:rsid w:val="00D61194"/>
    <w:rsid w:val="00D676EC"/>
    <w:rsid w:val="00D73F37"/>
    <w:rsid w:val="00D75768"/>
    <w:rsid w:val="00D836D8"/>
    <w:rsid w:val="00DA65DD"/>
    <w:rsid w:val="00DB6E7A"/>
    <w:rsid w:val="00DB7388"/>
    <w:rsid w:val="00DC67F2"/>
    <w:rsid w:val="00DD0133"/>
    <w:rsid w:val="00DD0945"/>
    <w:rsid w:val="00DD3C37"/>
    <w:rsid w:val="00DD5B90"/>
    <w:rsid w:val="00DE0DC5"/>
    <w:rsid w:val="00DE2150"/>
    <w:rsid w:val="00E0221A"/>
    <w:rsid w:val="00E07D16"/>
    <w:rsid w:val="00E118B7"/>
    <w:rsid w:val="00E162F9"/>
    <w:rsid w:val="00E16445"/>
    <w:rsid w:val="00E20D4F"/>
    <w:rsid w:val="00E24FFD"/>
    <w:rsid w:val="00E26278"/>
    <w:rsid w:val="00E30049"/>
    <w:rsid w:val="00E305A1"/>
    <w:rsid w:val="00E3168B"/>
    <w:rsid w:val="00E44DFA"/>
    <w:rsid w:val="00E478F1"/>
    <w:rsid w:val="00E51C05"/>
    <w:rsid w:val="00E54854"/>
    <w:rsid w:val="00E55952"/>
    <w:rsid w:val="00E60D4C"/>
    <w:rsid w:val="00E621B5"/>
    <w:rsid w:val="00E80428"/>
    <w:rsid w:val="00E80C33"/>
    <w:rsid w:val="00E91FEC"/>
    <w:rsid w:val="00EA02CF"/>
    <w:rsid w:val="00EB4218"/>
    <w:rsid w:val="00EB6B6F"/>
    <w:rsid w:val="00EC0759"/>
    <w:rsid w:val="00EC1482"/>
    <w:rsid w:val="00EC2E44"/>
    <w:rsid w:val="00EC6D8C"/>
    <w:rsid w:val="00EC76B8"/>
    <w:rsid w:val="00ED365D"/>
    <w:rsid w:val="00ED49EE"/>
    <w:rsid w:val="00EE32E4"/>
    <w:rsid w:val="00EE4A7F"/>
    <w:rsid w:val="00EE5078"/>
    <w:rsid w:val="00EE58F6"/>
    <w:rsid w:val="00EF0AFF"/>
    <w:rsid w:val="00EF6874"/>
    <w:rsid w:val="00F0019C"/>
    <w:rsid w:val="00F0087F"/>
    <w:rsid w:val="00F01162"/>
    <w:rsid w:val="00F2130C"/>
    <w:rsid w:val="00F23228"/>
    <w:rsid w:val="00F25F2B"/>
    <w:rsid w:val="00F32D69"/>
    <w:rsid w:val="00F33170"/>
    <w:rsid w:val="00F36980"/>
    <w:rsid w:val="00F37910"/>
    <w:rsid w:val="00F54B97"/>
    <w:rsid w:val="00F60184"/>
    <w:rsid w:val="00F74FD7"/>
    <w:rsid w:val="00F76C0F"/>
    <w:rsid w:val="00F7767D"/>
    <w:rsid w:val="00F87A2F"/>
    <w:rsid w:val="00F976DE"/>
    <w:rsid w:val="00FA02D8"/>
    <w:rsid w:val="00FA60AF"/>
    <w:rsid w:val="00FD45A4"/>
    <w:rsid w:val="00FF5380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7C87D"/>
  <w15:docId w15:val="{8D038836-0273-497B-8393-9AE4352F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7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1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F33170"/>
    <w:pPr>
      <w:keepNext/>
      <w:widowControl w:val="0"/>
      <w:spacing w:before="120" w:after="120" w:line="240" w:lineRule="auto"/>
      <w:ind w:left="336" w:right="284"/>
      <w:jc w:val="both"/>
      <w:outlineLvl w:val="3"/>
    </w:pPr>
    <w:rPr>
      <w:rFonts w:ascii="Arial" w:eastAsia="Times New Roman" w:hAnsi="Arial" w:cs="Arial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71F45"/>
    <w:pPr>
      <w:keepNext/>
      <w:suppressAutoHyphens/>
      <w:spacing w:after="0" w:line="360" w:lineRule="auto"/>
      <w:ind w:left="2232" w:hanging="792"/>
      <w:outlineLvl w:val="4"/>
    </w:pPr>
    <w:rPr>
      <w:rFonts w:ascii="Times New Roman" w:eastAsia="Times New Roman" w:hAnsi="Times New Roman" w:cs="Times New Roman"/>
      <w:b/>
      <w:sz w:val="20"/>
      <w:szCs w:val="15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042A"/>
  </w:style>
  <w:style w:type="paragraph" w:styleId="AltBilgi">
    <w:name w:val="footer"/>
    <w:basedOn w:val="Normal"/>
    <w:link w:val="AltBilgiChar"/>
    <w:uiPriority w:val="99"/>
    <w:unhideWhenUsed/>
    <w:rsid w:val="002A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042A"/>
  </w:style>
  <w:style w:type="table" w:styleId="TabloKlavuzu">
    <w:name w:val="Table Grid"/>
    <w:basedOn w:val="NormalTablo"/>
    <w:uiPriority w:val="59"/>
    <w:rsid w:val="002A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42A"/>
    <w:rPr>
      <w:rFonts w:ascii="Tahoma" w:hAnsi="Tahoma" w:cs="Tahoma"/>
      <w:sz w:val="16"/>
      <w:szCs w:val="16"/>
    </w:rPr>
  </w:style>
  <w:style w:type="paragraph" w:styleId="ListeParagraf">
    <w:name w:val="List Paragraph"/>
    <w:aliases w:val="Elenco puntato"/>
    <w:basedOn w:val="Normal"/>
    <w:uiPriority w:val="34"/>
    <w:qFormat/>
    <w:rsid w:val="002A042A"/>
    <w:pPr>
      <w:ind w:left="720"/>
      <w:contextualSpacing/>
    </w:pPr>
  </w:style>
  <w:style w:type="paragraph" w:styleId="GvdeMetni">
    <w:name w:val="Body Text"/>
    <w:basedOn w:val="Normal"/>
    <w:link w:val="GvdeMetniChar"/>
    <w:rsid w:val="00455C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55C1E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55C1E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rsid w:val="00F33170"/>
    <w:rPr>
      <w:rFonts w:ascii="Arial" w:eastAsia="Times New Roman" w:hAnsi="Arial" w:cs="Arial"/>
      <w:sz w:val="24"/>
      <w:szCs w:val="20"/>
      <w:lang w:eastAsia="tr-TR"/>
    </w:rPr>
  </w:style>
  <w:style w:type="table" w:styleId="AkListe">
    <w:name w:val="Light List"/>
    <w:basedOn w:val="NormalTablo"/>
    <w:uiPriority w:val="61"/>
    <w:rsid w:val="009E08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47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oKlavuzu1">
    <w:name w:val="Tablo Kılavuzu1"/>
    <w:basedOn w:val="NormalTablo"/>
    <w:next w:val="TabloKlavuzu"/>
    <w:uiPriority w:val="59"/>
    <w:rsid w:val="00EE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2D7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271F45"/>
    <w:rPr>
      <w:rFonts w:ascii="Times New Roman" w:eastAsia="Times New Roman" w:hAnsi="Times New Roman" w:cs="Times New Roman"/>
      <w:b/>
      <w:sz w:val="20"/>
      <w:szCs w:val="15"/>
      <w:lang w:val="en-US" w:eastAsia="ar-SA"/>
    </w:rPr>
  </w:style>
  <w:style w:type="table" w:customStyle="1" w:styleId="TabloKlavuzu111">
    <w:name w:val="Tablo Kılavuzu111"/>
    <w:basedOn w:val="NormalTablo"/>
    <w:next w:val="TabloKlavuzu"/>
    <w:uiPriority w:val="39"/>
    <w:rsid w:val="008B52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CD6A29"/>
    <w:pPr>
      <w:spacing w:after="0" w:line="240" w:lineRule="auto"/>
    </w:pPr>
  </w:style>
  <w:style w:type="paragraph" w:styleId="DzMetin">
    <w:name w:val="Plain Text"/>
    <w:basedOn w:val="Normal"/>
    <w:link w:val="DzMetinChar"/>
    <w:rsid w:val="00ED365D"/>
    <w:pPr>
      <w:spacing w:after="0" w:line="240" w:lineRule="auto"/>
    </w:pPr>
    <w:rPr>
      <w:rFonts w:ascii="Courier New" w:eastAsia="Times New Roman" w:hAnsi="Courier New" w:cs="Times New Roman"/>
      <w:b/>
      <w:i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ED365D"/>
    <w:rPr>
      <w:rFonts w:ascii="Courier New" w:eastAsia="Times New Roman" w:hAnsi="Courier New" w:cs="Times New Roman"/>
      <w:b/>
      <w:i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1F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BCD0-2C87-4183-AF07-242AE16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yunus;atalay</dc:creator>
  <cp:lastModifiedBy>merve atalay</cp:lastModifiedBy>
  <cp:revision>5</cp:revision>
  <cp:lastPrinted>2024-09-13T12:04:00Z</cp:lastPrinted>
  <dcterms:created xsi:type="dcterms:W3CDTF">2025-04-19T11:54:00Z</dcterms:created>
  <dcterms:modified xsi:type="dcterms:W3CDTF">2025-04-19T13:49:00Z</dcterms:modified>
</cp:coreProperties>
</file>